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7E0C7B" w14:textId="77777777" w:rsidR="005663C8" w:rsidRDefault="005663C8">
      <w:pPr>
        <w:jc w:val="left"/>
        <w:rPr>
          <w:rFonts w:ascii="ＭＳ ゴシック" w:eastAsia="ＭＳ ゴシック" w:hAnsi="ＭＳ ゴシック"/>
          <w:sz w:val="48"/>
        </w:rPr>
      </w:pPr>
    </w:p>
    <w:p w14:paraId="21B1D467" w14:textId="77777777" w:rsidR="005663C8" w:rsidRDefault="004245BC">
      <w:pPr>
        <w:jc w:val="center"/>
        <w:rPr>
          <w:rFonts w:ascii="ＭＳ ゴシック" w:eastAsia="ＭＳ ゴシック" w:hAnsi="ＭＳ ゴシック"/>
          <w:sz w:val="48"/>
        </w:rPr>
      </w:pPr>
      <w:r>
        <w:rPr>
          <w:rFonts w:ascii="ＭＳ ゴシック" w:eastAsia="ＭＳ ゴシック" w:hAnsi="ＭＳ ゴシック" w:hint="eastAsia"/>
          <w:sz w:val="48"/>
        </w:rPr>
        <w:t>「簡易な施工計画」作成の注意点</w:t>
      </w:r>
    </w:p>
    <w:p w14:paraId="3E2E47DD" w14:textId="77777777" w:rsidR="005663C8" w:rsidRDefault="005663C8">
      <w:pPr>
        <w:jc w:val="left"/>
        <w:rPr>
          <w:sz w:val="28"/>
        </w:rPr>
      </w:pPr>
    </w:p>
    <w:p w14:paraId="1087B7F7" w14:textId="77777777" w:rsidR="005663C8" w:rsidRDefault="004245BC">
      <w:pPr>
        <w:jc w:val="left"/>
        <w:rPr>
          <w:sz w:val="28"/>
        </w:rPr>
      </w:pPr>
      <w:r>
        <w:rPr>
          <w:rFonts w:hint="eastAsia"/>
          <w:sz w:val="28"/>
        </w:rPr>
        <w:t xml:space="preserve">　総務省が進める「新たな自治体情報セキュリティ対策の抜本的強化」により、徳島県電子入札システムでは、平成２９年７月１日より一太郎ファイルの取扱いができなくなりました。</w:t>
      </w:r>
    </w:p>
    <w:p w14:paraId="41A92791" w14:textId="77777777" w:rsidR="005663C8" w:rsidRDefault="004245BC">
      <w:pPr>
        <w:ind w:firstLineChars="100" w:firstLine="280"/>
        <w:jc w:val="left"/>
        <w:rPr>
          <w:sz w:val="28"/>
        </w:rPr>
      </w:pPr>
      <w:r>
        <w:rPr>
          <w:rFonts w:hint="eastAsia"/>
          <w:sz w:val="28"/>
        </w:rPr>
        <w:t>このため、総合評価（簡易な施工計画）申請書（様式２）の標準様式をワードファイルに変更しています。</w:t>
      </w:r>
    </w:p>
    <w:p w14:paraId="115FBF4B" w14:textId="77777777" w:rsidR="005663C8" w:rsidRDefault="004245BC">
      <w:pPr>
        <w:overflowPunct w:val="0"/>
        <w:textAlignment w:val="baseline"/>
        <w:rPr>
          <w:color w:val="000000"/>
          <w:kern w:val="0"/>
          <w:sz w:val="28"/>
        </w:rPr>
      </w:pPr>
      <w:r>
        <w:rPr>
          <w:rFonts w:hint="eastAsia"/>
          <w:color w:val="000000"/>
          <w:kern w:val="0"/>
          <w:sz w:val="28"/>
        </w:rPr>
        <w:t xml:space="preserve">　平成２９年７月１日以降に簡易な施工計画を「一太郎」で作成して申請する場合は、</w:t>
      </w:r>
      <w:r>
        <w:rPr>
          <w:rFonts w:ascii="ＭＳ ゴシック" w:eastAsia="ＭＳ ゴシック" w:hAnsi="ＭＳ ゴシック" w:hint="eastAsia"/>
          <w:color w:val="FF0000"/>
          <w:kern w:val="0"/>
          <w:sz w:val="28"/>
        </w:rPr>
        <w:t>ＰＤＦ形式に変換</w:t>
      </w:r>
      <w:r>
        <w:rPr>
          <w:rFonts w:hint="eastAsia"/>
          <w:color w:val="000000"/>
          <w:kern w:val="0"/>
          <w:sz w:val="28"/>
        </w:rPr>
        <w:t>して申請してください。</w:t>
      </w:r>
    </w:p>
    <w:p w14:paraId="213A5D04" w14:textId="77777777" w:rsidR="005663C8" w:rsidRDefault="004245BC">
      <w:pPr>
        <w:jc w:val="left"/>
        <w:rPr>
          <w:sz w:val="28"/>
        </w:rPr>
      </w:pPr>
      <w:r>
        <w:rPr>
          <w:rFonts w:hint="eastAsia"/>
          <w:sz w:val="28"/>
        </w:rPr>
        <w:t xml:space="preserve">　なお、</w:t>
      </w:r>
      <w:r>
        <w:rPr>
          <w:rFonts w:hint="eastAsia"/>
          <w:color w:val="000000"/>
          <w:kern w:val="0"/>
          <w:sz w:val="28"/>
        </w:rPr>
        <w:t>簡易な施工計画をワードファイルで作成した場合も、</w:t>
      </w:r>
      <w:r>
        <w:rPr>
          <w:rFonts w:hint="eastAsia"/>
          <w:sz w:val="28"/>
        </w:rPr>
        <w:t>なるべく</w:t>
      </w:r>
      <w:r>
        <w:rPr>
          <w:rFonts w:ascii="ＭＳ ゴシック" w:eastAsia="ＭＳ ゴシック" w:hAnsi="ＭＳ ゴシック" w:hint="eastAsia"/>
          <w:color w:val="FF0000"/>
          <w:sz w:val="28"/>
        </w:rPr>
        <w:t>ＰＤＦ形式にて提出</w:t>
      </w:r>
      <w:r>
        <w:rPr>
          <w:rFonts w:hint="eastAsia"/>
          <w:sz w:val="28"/>
        </w:rPr>
        <w:t>するようにしてください。</w:t>
      </w:r>
    </w:p>
    <w:p w14:paraId="570F21D7" w14:textId="77777777" w:rsidR="005663C8" w:rsidRDefault="005663C8">
      <w:pPr>
        <w:jc w:val="left"/>
        <w:rPr>
          <w:sz w:val="28"/>
        </w:rPr>
      </w:pPr>
    </w:p>
    <w:p w14:paraId="1D6F98DA" w14:textId="5186F55E" w:rsidR="005663C8" w:rsidRDefault="004245BC" w:rsidP="00C619BB">
      <w:pPr>
        <w:jc w:val="left"/>
        <w:rPr>
          <w:color w:val="000000"/>
          <w:kern w:val="0"/>
        </w:rPr>
      </w:pPr>
      <w:r>
        <w:rPr>
          <w:u w:val="single"/>
        </w:rPr>
        <w:br w:type="page"/>
      </w:r>
      <w:r w:rsidR="00C619BB">
        <w:rPr>
          <w:rFonts w:hint="eastAsia"/>
          <w:u w:val="single"/>
        </w:rPr>
        <w:lastRenderedPageBreak/>
        <w:t xml:space="preserve">共同企業体名：　　　　　　　　　　　　　　　　　　　　　　　　　　　　　　　　　　　　　　　</w:t>
      </w:r>
      <w:r>
        <w:rPr>
          <w:rFonts w:hint="eastAsia"/>
          <w:u w:val="single"/>
        </w:rPr>
        <w:t xml:space="preserve">　</w:t>
      </w:r>
    </w:p>
    <w:p w14:paraId="5D47B28B" w14:textId="77777777" w:rsidR="005663C8" w:rsidRPr="00210E1C" w:rsidRDefault="005663C8">
      <w:pPr>
        <w:spacing w:line="80" w:lineRule="exact"/>
      </w:pPr>
    </w:p>
    <w:p w14:paraId="2299660D" w14:textId="77777777" w:rsidR="005663C8" w:rsidRDefault="004245BC">
      <w:pPr>
        <w:jc w:val="center"/>
        <w:rPr>
          <w:rFonts w:ascii="ＭＳ ゴシック" w:eastAsia="ＭＳ ゴシック" w:hAnsi="ＭＳ ゴシック"/>
          <w:sz w:val="30"/>
        </w:rPr>
      </w:pPr>
      <w:r>
        <w:rPr>
          <w:rFonts w:ascii="ＭＳ ゴシック" w:eastAsia="ＭＳ ゴシック" w:hAnsi="ＭＳ ゴシック" w:hint="eastAsia"/>
          <w:sz w:val="30"/>
        </w:rPr>
        <w:t>簡　易　な　施　工　計　画</w:t>
      </w:r>
    </w:p>
    <w:p w14:paraId="71ECB53F" w14:textId="77777777" w:rsidR="005663C8" w:rsidRDefault="005663C8">
      <w:pPr>
        <w:overflowPunct w:val="0"/>
        <w:spacing w:line="80" w:lineRule="exact"/>
        <w:textAlignment w:val="baseline"/>
        <w:rPr>
          <w:color w:val="0000FF"/>
          <w:kern w:val="0"/>
        </w:rPr>
      </w:pPr>
    </w:p>
    <w:p w14:paraId="20F21864" w14:textId="77777777" w:rsidR="005663C8" w:rsidRDefault="004245BC">
      <w:pPr>
        <w:overflowPunct w:val="0"/>
        <w:ind w:firstLineChars="100" w:firstLine="210"/>
        <w:textAlignment w:val="baseline"/>
        <w:rPr>
          <w:color w:val="000000"/>
          <w:kern w:val="0"/>
        </w:rPr>
      </w:pPr>
      <w:r>
        <w:rPr>
          <w:rFonts w:hint="eastAsia"/>
          <w:color w:val="000000"/>
          <w:kern w:val="0"/>
        </w:rPr>
        <w:t>次の工事について、この申請書の内容と同等又は同等以上の施工を行うことを誓約し、申請します。</w:t>
      </w:r>
    </w:p>
    <w:p w14:paraId="029E7A64" w14:textId="77777777" w:rsidR="005663C8" w:rsidRDefault="005663C8">
      <w:pPr>
        <w:overflowPunct w:val="0"/>
        <w:spacing w:line="80" w:lineRule="exact"/>
        <w:textAlignment w:val="baseline"/>
        <w:rPr>
          <w:color w:val="000000"/>
          <w:kern w:val="0"/>
        </w:rPr>
      </w:pPr>
    </w:p>
    <w:p w14:paraId="14C9FB70" w14:textId="7936D0B2" w:rsidR="005663C8" w:rsidRDefault="004245BC">
      <w:pPr>
        <w:overflowPunct w:val="0"/>
        <w:spacing w:line="200" w:lineRule="exact"/>
        <w:textAlignment w:val="baseline"/>
        <w:rPr>
          <w:color w:val="000000"/>
          <w:kern w:val="0"/>
        </w:rPr>
      </w:pPr>
      <w:r>
        <w:rPr>
          <w:rFonts w:hint="eastAsia"/>
          <w:color w:val="000000"/>
          <w:kern w:val="0"/>
        </w:rPr>
        <w:t xml:space="preserve">　工　　事　　名</w:t>
      </w:r>
      <w:r>
        <w:rPr>
          <w:color w:val="000000"/>
          <w:kern w:val="0"/>
        </w:rPr>
        <w:t xml:space="preserve"> </w:t>
      </w:r>
      <w:r>
        <w:rPr>
          <w:rFonts w:hint="eastAsia"/>
          <w:color w:val="000000"/>
          <w:kern w:val="0"/>
        </w:rPr>
        <w:t>：</w:t>
      </w:r>
      <w:r>
        <w:rPr>
          <w:color w:val="000000"/>
          <w:kern w:val="0"/>
        </w:rPr>
        <w:t xml:space="preserve"> </w:t>
      </w:r>
      <w:r w:rsidR="00512F94" w:rsidRPr="004F4B3A">
        <w:rPr>
          <w:rFonts w:hint="eastAsia"/>
        </w:rPr>
        <w:t>港湾海岸保全施設整備事業浅川港海岸水門整備工事</w:t>
      </w:r>
    </w:p>
    <w:p w14:paraId="23BFB881" w14:textId="77777777" w:rsidR="005663C8" w:rsidRDefault="005663C8">
      <w:pPr>
        <w:overflowPunct w:val="0"/>
        <w:spacing w:line="80" w:lineRule="exact"/>
        <w:jc w:val="left"/>
        <w:textAlignment w:val="baseline"/>
        <w:rPr>
          <w:color w:val="000000"/>
          <w:kern w:val="0"/>
        </w:rPr>
      </w:pPr>
    </w:p>
    <w:tbl>
      <w:tblPr>
        <w:tblW w:w="9639" w:type="dxa"/>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024"/>
        <w:gridCol w:w="7615"/>
      </w:tblGrid>
      <w:tr w:rsidR="005663C8" w14:paraId="5BC323F2" w14:textId="77777777">
        <w:trPr>
          <w:trHeight w:val="469"/>
        </w:trPr>
        <w:tc>
          <w:tcPr>
            <w:tcW w:w="2024" w:type="dxa"/>
            <w:vAlign w:val="center"/>
          </w:tcPr>
          <w:p w14:paraId="0D15FBEB" w14:textId="77777777" w:rsidR="005663C8" w:rsidRDefault="004245BC">
            <w:pPr>
              <w:overflowPunct w:val="0"/>
              <w:jc w:val="center"/>
              <w:textAlignment w:val="baseline"/>
              <w:rPr>
                <w:color w:val="000000"/>
                <w:kern w:val="0"/>
              </w:rPr>
            </w:pPr>
            <w:r>
              <w:rPr>
                <w:rFonts w:hint="eastAsia"/>
                <w:color w:val="000000"/>
                <w:kern w:val="0"/>
              </w:rPr>
              <w:t>評　価　項　目</w:t>
            </w:r>
          </w:p>
        </w:tc>
        <w:tc>
          <w:tcPr>
            <w:tcW w:w="7615" w:type="dxa"/>
            <w:vAlign w:val="center"/>
          </w:tcPr>
          <w:p w14:paraId="1F6E0BB0" w14:textId="77777777" w:rsidR="005663C8" w:rsidRDefault="004245BC">
            <w:pPr>
              <w:overflowPunct w:val="0"/>
              <w:textAlignment w:val="baseline"/>
              <w:rPr>
                <w:color w:val="000000"/>
                <w:kern w:val="0"/>
              </w:rPr>
            </w:pPr>
            <w:r>
              <w:rPr>
                <w:rFonts w:hint="eastAsia"/>
                <w:color w:val="000000"/>
                <w:kern w:val="0"/>
              </w:rPr>
              <w:t>「品質・施工の確認方法、管理方法」の適切性</w:t>
            </w:r>
          </w:p>
        </w:tc>
      </w:tr>
    </w:tbl>
    <w:p w14:paraId="6846DFEA" w14:textId="77777777" w:rsidR="005663C8" w:rsidRDefault="005663C8">
      <w:pPr>
        <w:overflowPunct w:val="0"/>
        <w:spacing w:line="80" w:lineRule="exact"/>
        <w:jc w:val="left"/>
        <w:textAlignment w:val="baseline"/>
        <w:rPr>
          <w:color w:val="000000"/>
          <w:kern w:val="0"/>
        </w:rPr>
      </w:pPr>
    </w:p>
    <w:tbl>
      <w:tblPr>
        <w:tblW w:w="9639" w:type="dxa"/>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639"/>
      </w:tblGrid>
      <w:tr w:rsidR="005663C8" w14:paraId="307EB71E" w14:textId="77777777">
        <w:trPr>
          <w:trHeight w:val="411"/>
        </w:trPr>
        <w:tc>
          <w:tcPr>
            <w:tcW w:w="9639" w:type="dxa"/>
            <w:vAlign w:val="center"/>
          </w:tcPr>
          <w:p w14:paraId="02090E85" w14:textId="77777777" w:rsidR="005663C8" w:rsidRDefault="004245BC">
            <w:pPr>
              <w:overflowPunct w:val="0"/>
              <w:ind w:left="-21"/>
              <w:jc w:val="center"/>
              <w:textAlignment w:val="baseline"/>
              <w:rPr>
                <w:color w:val="000000"/>
                <w:kern w:val="0"/>
              </w:rPr>
            </w:pPr>
            <w:r>
              <w:rPr>
                <w:rFonts w:hint="eastAsia"/>
                <w:color w:val="000000"/>
                <w:kern w:val="0"/>
              </w:rPr>
              <w:t>具　体　的　な　施　工　計　画</w:t>
            </w:r>
          </w:p>
        </w:tc>
      </w:tr>
      <w:tr w:rsidR="005663C8" w14:paraId="2FA4600F" w14:textId="77777777">
        <w:trPr>
          <w:trHeight w:val="11015"/>
        </w:trPr>
        <w:tc>
          <w:tcPr>
            <w:tcW w:w="9639" w:type="dxa"/>
          </w:tcPr>
          <w:p w14:paraId="22AE4C50" w14:textId="1D609D58" w:rsidR="00512F94" w:rsidRPr="00D5545C" w:rsidRDefault="00512F94" w:rsidP="00512F94">
            <w:pPr>
              <w:overflowPunct w:val="0"/>
              <w:spacing w:line="240" w:lineRule="exact"/>
              <w:ind w:left="-23" w:firstLineChars="100" w:firstLine="210"/>
              <w:jc w:val="left"/>
              <w:textAlignment w:val="baseline"/>
              <w:rPr>
                <w:kern w:val="0"/>
              </w:rPr>
            </w:pPr>
            <w:r w:rsidRPr="00D5545C">
              <w:rPr>
                <w:rFonts w:hint="eastAsia"/>
                <w:kern w:val="0"/>
              </w:rPr>
              <w:t>本工事で整備する水門は</w:t>
            </w:r>
            <w:r w:rsidR="002C0A7B">
              <w:rPr>
                <w:rFonts w:hint="eastAsia"/>
                <w:kern w:val="0"/>
              </w:rPr>
              <w:t>、</w:t>
            </w:r>
            <w:r w:rsidRPr="00D5545C">
              <w:rPr>
                <w:rFonts w:hint="eastAsia"/>
                <w:kern w:val="0"/>
              </w:rPr>
              <w:t>南海トラフ巨大地震に伴い襲来する津波を迎え撃ち</w:t>
            </w:r>
            <w:r w:rsidR="002C0A7B">
              <w:rPr>
                <w:rFonts w:hint="eastAsia"/>
                <w:kern w:val="0"/>
              </w:rPr>
              <w:t>、</w:t>
            </w:r>
            <w:r w:rsidRPr="00D5545C">
              <w:rPr>
                <w:rFonts w:hint="eastAsia"/>
                <w:kern w:val="0"/>
              </w:rPr>
              <w:t>伊勢田川上流への津波遡上を防ぐことを目的としていることから</w:t>
            </w:r>
            <w:r w:rsidR="002C0A7B">
              <w:rPr>
                <w:rFonts w:hint="eastAsia"/>
                <w:kern w:val="0"/>
              </w:rPr>
              <w:t>、</w:t>
            </w:r>
            <w:r w:rsidRPr="00D5545C">
              <w:rPr>
                <w:rFonts w:hint="eastAsia"/>
                <w:kern w:val="0"/>
              </w:rPr>
              <w:t>南海トラフ巨大地震発生後においても適切な防護機能を発揮できるよう</w:t>
            </w:r>
            <w:r w:rsidR="002C0A7B">
              <w:rPr>
                <w:rFonts w:hint="eastAsia"/>
                <w:kern w:val="0"/>
              </w:rPr>
              <w:t>、</w:t>
            </w:r>
            <w:r w:rsidRPr="00D5545C">
              <w:rPr>
                <w:rFonts w:hint="eastAsia"/>
                <w:kern w:val="0"/>
              </w:rPr>
              <w:t>基礎杭から水門本体工に至るまでの</w:t>
            </w:r>
            <w:r w:rsidR="002C0A7B">
              <w:rPr>
                <w:rFonts w:hint="eastAsia"/>
                <w:kern w:val="0"/>
              </w:rPr>
              <w:t>、</w:t>
            </w:r>
            <w:r w:rsidRPr="00D5545C">
              <w:rPr>
                <w:rFonts w:hint="eastAsia"/>
                <w:kern w:val="0"/>
              </w:rPr>
              <w:t>品質・施工精度の確保が重要となる。</w:t>
            </w:r>
          </w:p>
          <w:p w14:paraId="13B26F28" w14:textId="061383E4" w:rsidR="00512F94" w:rsidRPr="00D5545C" w:rsidRDefault="00512F94" w:rsidP="00512F94">
            <w:pPr>
              <w:overflowPunct w:val="0"/>
              <w:spacing w:line="240" w:lineRule="exact"/>
              <w:ind w:left="-23" w:firstLineChars="100" w:firstLine="210"/>
              <w:jc w:val="left"/>
              <w:textAlignment w:val="baseline"/>
              <w:rPr>
                <w:kern w:val="0"/>
              </w:rPr>
            </w:pPr>
            <w:r w:rsidRPr="00D5545C">
              <w:rPr>
                <w:rFonts w:hint="eastAsia"/>
                <w:kern w:val="0"/>
              </w:rPr>
              <w:t>当該工事の基礎杭は</w:t>
            </w:r>
            <w:r w:rsidR="002C0A7B">
              <w:rPr>
                <w:rFonts w:hint="eastAsia"/>
                <w:kern w:val="0"/>
              </w:rPr>
              <w:t>、</w:t>
            </w:r>
            <w:r w:rsidRPr="00D5545C">
              <w:rPr>
                <w:rFonts w:hint="eastAsia"/>
                <w:kern w:val="0"/>
              </w:rPr>
              <w:t>中掘工法（セメントミルク噴出撹拌方式）により杭構築を行うものであり</w:t>
            </w:r>
            <w:r w:rsidR="002C0A7B">
              <w:rPr>
                <w:rFonts w:hint="eastAsia"/>
                <w:kern w:val="0"/>
              </w:rPr>
              <w:t>、</w:t>
            </w:r>
            <w:r w:rsidRPr="00D5545C">
              <w:rPr>
                <w:rFonts w:hint="eastAsia"/>
                <w:kern w:val="0"/>
              </w:rPr>
              <w:t>沈設時においては</w:t>
            </w:r>
            <w:r w:rsidR="002C0A7B">
              <w:rPr>
                <w:rFonts w:hint="eastAsia"/>
                <w:kern w:val="0"/>
              </w:rPr>
              <w:t>、</w:t>
            </w:r>
            <w:r w:rsidRPr="00D5545C">
              <w:rPr>
                <w:rFonts w:hint="eastAsia"/>
                <w:kern w:val="0"/>
              </w:rPr>
              <w:t>杭心</w:t>
            </w:r>
            <w:r w:rsidR="002C0A7B">
              <w:rPr>
                <w:rFonts w:hint="eastAsia"/>
                <w:kern w:val="0"/>
              </w:rPr>
              <w:t>、</w:t>
            </w:r>
            <w:r w:rsidRPr="00D5545C">
              <w:rPr>
                <w:rFonts w:hint="eastAsia"/>
                <w:kern w:val="0"/>
              </w:rPr>
              <w:t>傾斜の管理など「施工精度の確保」や杭の継ぎ手溶接における「品質確保」が求められる。</w:t>
            </w:r>
          </w:p>
          <w:p w14:paraId="3F5F200E" w14:textId="0A6A54C9" w:rsidR="00512F94" w:rsidRPr="00D5545C" w:rsidRDefault="00512F94" w:rsidP="00512F94">
            <w:pPr>
              <w:overflowPunct w:val="0"/>
              <w:spacing w:line="240" w:lineRule="exact"/>
              <w:ind w:left="-23" w:firstLineChars="100" w:firstLine="210"/>
              <w:jc w:val="left"/>
              <w:textAlignment w:val="baseline"/>
              <w:rPr>
                <w:kern w:val="0"/>
              </w:rPr>
            </w:pPr>
            <w:r w:rsidRPr="00D5545C">
              <w:rPr>
                <w:rFonts w:hint="eastAsia"/>
                <w:kern w:val="0"/>
              </w:rPr>
              <w:t>また</w:t>
            </w:r>
            <w:r w:rsidR="002C0A7B">
              <w:rPr>
                <w:rFonts w:hint="eastAsia"/>
                <w:kern w:val="0"/>
              </w:rPr>
              <w:t>、</w:t>
            </w:r>
            <w:r w:rsidRPr="00D5545C">
              <w:rPr>
                <w:rFonts w:hint="eastAsia"/>
                <w:kern w:val="0"/>
              </w:rPr>
              <w:t>水門本体工は</w:t>
            </w:r>
            <w:r w:rsidR="002C0A7B">
              <w:rPr>
                <w:rFonts w:hint="eastAsia"/>
                <w:kern w:val="0"/>
              </w:rPr>
              <w:t>、</w:t>
            </w:r>
            <w:r w:rsidRPr="00D5545C">
              <w:rPr>
                <w:rFonts w:hint="eastAsia"/>
                <w:kern w:val="0"/>
              </w:rPr>
              <w:t>マスコンクリートであることや</w:t>
            </w:r>
            <w:r w:rsidR="002C0A7B">
              <w:rPr>
                <w:rFonts w:hint="eastAsia"/>
                <w:kern w:val="0"/>
              </w:rPr>
              <w:t>、</w:t>
            </w:r>
            <w:r w:rsidRPr="00D5545C">
              <w:rPr>
                <w:rFonts w:hint="eastAsia"/>
                <w:kern w:val="0"/>
              </w:rPr>
              <w:t>杭基礎と底版を一体化させる必要があることから</w:t>
            </w:r>
            <w:r w:rsidR="002C0A7B">
              <w:rPr>
                <w:rFonts w:hint="eastAsia"/>
                <w:kern w:val="0"/>
              </w:rPr>
              <w:t>、</w:t>
            </w:r>
            <w:r w:rsidRPr="00D5545C">
              <w:rPr>
                <w:rFonts w:hint="eastAsia"/>
                <w:kern w:val="0"/>
              </w:rPr>
              <w:t>初期ひび割れを抑制するコンクリートの打設や養生が重要となる。</w:t>
            </w:r>
          </w:p>
          <w:p w14:paraId="05EB47FA" w14:textId="68B6F148" w:rsidR="00512F94" w:rsidRPr="00D5545C" w:rsidRDefault="00512F94" w:rsidP="00512F94">
            <w:pPr>
              <w:overflowPunct w:val="0"/>
              <w:spacing w:line="240" w:lineRule="exact"/>
              <w:ind w:left="-23" w:firstLineChars="100" w:firstLine="210"/>
              <w:jc w:val="left"/>
              <w:textAlignment w:val="baseline"/>
              <w:rPr>
                <w:kern w:val="0"/>
              </w:rPr>
            </w:pPr>
            <w:r w:rsidRPr="00D5545C">
              <w:rPr>
                <w:rFonts w:hint="eastAsia"/>
                <w:kern w:val="0"/>
              </w:rPr>
              <w:t>これらのことを踏まえて</w:t>
            </w:r>
            <w:r w:rsidR="002C0A7B">
              <w:rPr>
                <w:rFonts w:hint="eastAsia"/>
                <w:kern w:val="0"/>
              </w:rPr>
              <w:t>、</w:t>
            </w:r>
            <w:r w:rsidRPr="00D5545C">
              <w:rPr>
                <w:rFonts w:hint="eastAsia"/>
                <w:kern w:val="0"/>
              </w:rPr>
              <w:t>次の全ての事項について具体的に記述すること。</w:t>
            </w:r>
          </w:p>
          <w:p w14:paraId="2E34FDD7" w14:textId="77777777" w:rsidR="00512F94" w:rsidRPr="00D5545C" w:rsidRDefault="00512F94" w:rsidP="00512F94">
            <w:pPr>
              <w:overflowPunct w:val="0"/>
              <w:spacing w:line="240" w:lineRule="exact"/>
              <w:ind w:left="-23"/>
              <w:jc w:val="left"/>
              <w:textAlignment w:val="baseline"/>
              <w:rPr>
                <w:kern w:val="0"/>
              </w:rPr>
            </w:pPr>
          </w:p>
          <w:p w14:paraId="41FAE78A" w14:textId="77777777" w:rsidR="00512F94" w:rsidRPr="00D5545C" w:rsidRDefault="00512F94" w:rsidP="00512F94">
            <w:pPr>
              <w:overflowPunct w:val="0"/>
              <w:spacing w:line="240" w:lineRule="exact"/>
              <w:ind w:left="-23"/>
              <w:jc w:val="left"/>
              <w:textAlignment w:val="baseline"/>
              <w:rPr>
                <w:kern w:val="0"/>
              </w:rPr>
            </w:pPr>
          </w:p>
          <w:p w14:paraId="51916915" w14:textId="2ACBE176" w:rsidR="00512F94" w:rsidRDefault="009009C9" w:rsidP="00512F94">
            <w:pPr>
              <w:numPr>
                <w:ilvl w:val="0"/>
                <w:numId w:val="1"/>
              </w:numPr>
              <w:overflowPunct w:val="0"/>
              <w:spacing w:line="240" w:lineRule="exact"/>
              <w:jc w:val="left"/>
              <w:textAlignment w:val="baseline"/>
              <w:rPr>
                <w:kern w:val="0"/>
              </w:rPr>
            </w:pPr>
            <w:r>
              <w:rPr>
                <w:rFonts w:hint="eastAsia"/>
                <w:kern w:val="0"/>
              </w:rPr>
              <w:t>基礎</w:t>
            </w:r>
            <w:r w:rsidR="00512F94" w:rsidRPr="00D5545C">
              <w:rPr>
                <w:kern w:val="0"/>
              </w:rPr>
              <w:t>杭の施工精度の向上に関する具体的方策と実施方法</w:t>
            </w:r>
          </w:p>
          <w:p w14:paraId="3790D0C9" w14:textId="54CBADB5" w:rsidR="00114E33" w:rsidRDefault="009009C9" w:rsidP="00114E33">
            <w:pPr>
              <w:numPr>
                <w:ilvl w:val="0"/>
                <w:numId w:val="1"/>
              </w:numPr>
              <w:overflowPunct w:val="0"/>
              <w:spacing w:line="240" w:lineRule="exact"/>
              <w:jc w:val="left"/>
              <w:textAlignment w:val="baseline"/>
              <w:rPr>
                <w:kern w:val="0"/>
              </w:rPr>
            </w:pPr>
            <w:r>
              <w:rPr>
                <w:rFonts w:hint="eastAsia"/>
                <w:kern w:val="0"/>
              </w:rPr>
              <w:t>基礎</w:t>
            </w:r>
            <w:r w:rsidR="00114E33" w:rsidRPr="00D5545C">
              <w:rPr>
                <w:kern w:val="0"/>
              </w:rPr>
              <w:t>杭の</w:t>
            </w:r>
            <w:r w:rsidR="00114E33">
              <w:rPr>
                <w:rFonts w:hint="eastAsia"/>
                <w:kern w:val="0"/>
              </w:rPr>
              <w:t>継手溶接時における</w:t>
            </w:r>
            <w:r w:rsidR="00114E33" w:rsidRPr="00D5545C">
              <w:rPr>
                <w:kern w:val="0"/>
              </w:rPr>
              <w:t>品質確保</w:t>
            </w:r>
            <w:r w:rsidR="00114E33">
              <w:rPr>
                <w:rFonts w:hint="eastAsia"/>
                <w:kern w:val="0"/>
              </w:rPr>
              <w:t>のため</w:t>
            </w:r>
            <w:r w:rsidR="00114E33" w:rsidRPr="00D5545C">
              <w:rPr>
                <w:kern w:val="0"/>
              </w:rPr>
              <w:t>具体的方策と実施方法</w:t>
            </w:r>
          </w:p>
          <w:p w14:paraId="02AF83D3" w14:textId="49A67E12" w:rsidR="00114E33" w:rsidRDefault="00114E33" w:rsidP="00114E33">
            <w:pPr>
              <w:numPr>
                <w:ilvl w:val="0"/>
                <w:numId w:val="1"/>
              </w:numPr>
              <w:overflowPunct w:val="0"/>
              <w:spacing w:line="240" w:lineRule="exact"/>
              <w:jc w:val="left"/>
              <w:textAlignment w:val="baseline"/>
              <w:rPr>
                <w:kern w:val="0"/>
              </w:rPr>
            </w:pPr>
            <w:r w:rsidRPr="00D5545C">
              <w:rPr>
                <w:kern w:val="0"/>
              </w:rPr>
              <w:t>コンクリート構造物の初期ひび割れ抑制に関する具体的方策と実施方法</w:t>
            </w:r>
          </w:p>
          <w:p w14:paraId="7BC780C8" w14:textId="0FE3B67B" w:rsidR="005663C8" w:rsidRPr="0001678D" w:rsidRDefault="005663C8" w:rsidP="004816CA">
            <w:pPr>
              <w:overflowPunct w:val="0"/>
              <w:spacing w:line="208" w:lineRule="exact"/>
              <w:jc w:val="left"/>
              <w:textAlignment w:val="baseline"/>
              <w:rPr>
                <w:color w:val="000000"/>
                <w:kern w:val="0"/>
              </w:rPr>
            </w:pPr>
          </w:p>
        </w:tc>
      </w:tr>
    </w:tbl>
    <w:p w14:paraId="5005EC66" w14:textId="216A3210" w:rsidR="00D5545C" w:rsidRDefault="004245BC">
      <w:pPr>
        <w:wordWrap w:val="0"/>
        <w:ind w:right="840" w:firstLineChars="100" w:firstLine="210"/>
        <w:rPr>
          <w:color w:val="000000"/>
          <w:kern w:val="0"/>
        </w:rPr>
      </w:pPr>
      <w:r>
        <w:rPr>
          <w:rFonts w:hint="eastAsia"/>
          <w:color w:val="000000"/>
          <w:kern w:val="0"/>
        </w:rPr>
        <w:t>※Ａ４版</w:t>
      </w:r>
      <w:r>
        <w:rPr>
          <w:rFonts w:eastAsia="ＭＳ ゴシック" w:hint="eastAsia"/>
          <w:color w:val="000000"/>
          <w:kern w:val="0"/>
        </w:rPr>
        <w:t>１枚（１ページ）</w:t>
      </w:r>
      <w:r>
        <w:rPr>
          <w:rFonts w:hint="eastAsia"/>
          <w:color w:val="000000"/>
          <w:kern w:val="0"/>
        </w:rPr>
        <w:t>に記入し、記述する文字に</w:t>
      </w:r>
      <w:r>
        <w:rPr>
          <w:rFonts w:hint="eastAsia"/>
          <w:color w:val="000000"/>
          <w:kern w:val="0"/>
          <w:u w:val="thick" w:color="000000"/>
        </w:rPr>
        <w:t>アンダーライン</w:t>
      </w:r>
      <w:r>
        <w:rPr>
          <w:rFonts w:hint="eastAsia"/>
          <w:color w:val="000000"/>
          <w:kern w:val="0"/>
        </w:rPr>
        <w:t>を使用しないこと。</w:t>
      </w:r>
    </w:p>
    <w:p w14:paraId="5C8CEE79" w14:textId="3D5CA1A4" w:rsidR="00D5545C" w:rsidRDefault="00D5545C" w:rsidP="00C619BB">
      <w:pPr>
        <w:wordWrap w:val="0"/>
        <w:ind w:right="-2"/>
        <w:rPr>
          <w:color w:val="000000"/>
          <w:kern w:val="0"/>
        </w:rPr>
      </w:pPr>
      <w:r>
        <w:rPr>
          <w:color w:val="000000"/>
          <w:kern w:val="0"/>
        </w:rPr>
        <w:br w:type="page"/>
      </w:r>
      <w:r w:rsidR="00C619BB">
        <w:rPr>
          <w:rFonts w:hint="eastAsia"/>
          <w:u w:val="single"/>
        </w:rPr>
        <w:lastRenderedPageBreak/>
        <w:t xml:space="preserve">共同企業体名：　　　　　　　　　　　　　　　　　　　　　　　　　　　　　　　　　　　　　　　</w:t>
      </w:r>
    </w:p>
    <w:p w14:paraId="25A57A6A" w14:textId="77777777" w:rsidR="00D5545C" w:rsidRDefault="00D5545C" w:rsidP="00D5545C">
      <w:pPr>
        <w:spacing w:line="80" w:lineRule="exact"/>
      </w:pPr>
    </w:p>
    <w:p w14:paraId="254D4C05" w14:textId="585601E8" w:rsidR="005663C8" w:rsidRDefault="00D5545C" w:rsidP="00D5545C">
      <w:pPr>
        <w:ind w:right="840" w:firstLineChars="100" w:firstLine="300"/>
        <w:jc w:val="center"/>
        <w:rPr>
          <w:color w:val="000000"/>
          <w:kern w:val="0"/>
        </w:rPr>
      </w:pPr>
      <w:r>
        <w:rPr>
          <w:rFonts w:ascii="ＭＳ ゴシック" w:eastAsia="ＭＳ ゴシック" w:hAnsi="ＭＳ ゴシック" w:hint="eastAsia"/>
          <w:sz w:val="30"/>
        </w:rPr>
        <w:t>簡　易　な　施　工　計　画</w:t>
      </w:r>
    </w:p>
    <w:p w14:paraId="6C0305AB" w14:textId="77777777" w:rsidR="00D5545C" w:rsidRDefault="00D5545C" w:rsidP="00D5545C">
      <w:pPr>
        <w:overflowPunct w:val="0"/>
        <w:ind w:firstLineChars="100" w:firstLine="210"/>
        <w:textAlignment w:val="baseline"/>
        <w:rPr>
          <w:color w:val="000000"/>
          <w:kern w:val="0"/>
        </w:rPr>
      </w:pPr>
      <w:r>
        <w:rPr>
          <w:rFonts w:hint="eastAsia"/>
          <w:color w:val="000000"/>
          <w:kern w:val="0"/>
        </w:rPr>
        <w:t>次の工事について、この申請書の内容と同等又は同等以上の施工を行うことを誓約し、申請します。</w:t>
      </w:r>
    </w:p>
    <w:p w14:paraId="4AFD63FC" w14:textId="77777777" w:rsidR="00D5545C" w:rsidRDefault="00D5545C" w:rsidP="00D5545C">
      <w:pPr>
        <w:overflowPunct w:val="0"/>
        <w:spacing w:line="80" w:lineRule="exact"/>
        <w:textAlignment w:val="baseline"/>
        <w:rPr>
          <w:color w:val="000000"/>
          <w:kern w:val="0"/>
        </w:rPr>
      </w:pPr>
    </w:p>
    <w:p w14:paraId="75F1A5EB" w14:textId="77777777" w:rsidR="00D5545C" w:rsidRDefault="00D5545C" w:rsidP="00D5545C">
      <w:pPr>
        <w:overflowPunct w:val="0"/>
        <w:spacing w:line="200" w:lineRule="exact"/>
        <w:textAlignment w:val="baseline"/>
        <w:rPr>
          <w:color w:val="000000"/>
          <w:kern w:val="0"/>
        </w:rPr>
      </w:pPr>
      <w:r>
        <w:rPr>
          <w:rFonts w:hint="eastAsia"/>
          <w:color w:val="000000"/>
          <w:kern w:val="0"/>
        </w:rPr>
        <w:t xml:space="preserve">　工　　事　　名</w:t>
      </w:r>
      <w:r>
        <w:rPr>
          <w:color w:val="000000"/>
          <w:kern w:val="0"/>
        </w:rPr>
        <w:t xml:space="preserve"> </w:t>
      </w:r>
      <w:r>
        <w:rPr>
          <w:rFonts w:hint="eastAsia"/>
          <w:color w:val="000000"/>
          <w:kern w:val="0"/>
        </w:rPr>
        <w:t>：</w:t>
      </w:r>
      <w:r>
        <w:rPr>
          <w:color w:val="000000"/>
          <w:kern w:val="0"/>
        </w:rPr>
        <w:t xml:space="preserve"> </w:t>
      </w:r>
      <w:r w:rsidRPr="004F4B3A">
        <w:rPr>
          <w:rFonts w:hint="eastAsia"/>
        </w:rPr>
        <w:t>港湾海岸保全施設整備事業浅川港海岸水門整備工事</w:t>
      </w:r>
    </w:p>
    <w:p w14:paraId="52770D60" w14:textId="77777777" w:rsidR="00D5545C" w:rsidRDefault="00D5545C" w:rsidP="00D5545C">
      <w:pPr>
        <w:overflowPunct w:val="0"/>
        <w:spacing w:line="80" w:lineRule="exact"/>
        <w:jc w:val="left"/>
        <w:textAlignment w:val="baseline"/>
        <w:rPr>
          <w:color w:val="000000"/>
          <w:kern w:val="0"/>
        </w:rPr>
      </w:pPr>
    </w:p>
    <w:tbl>
      <w:tblPr>
        <w:tblW w:w="9639" w:type="dxa"/>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024"/>
        <w:gridCol w:w="7615"/>
      </w:tblGrid>
      <w:tr w:rsidR="00D5545C" w14:paraId="322724DE" w14:textId="77777777" w:rsidTr="00D506D1">
        <w:trPr>
          <w:trHeight w:val="469"/>
        </w:trPr>
        <w:tc>
          <w:tcPr>
            <w:tcW w:w="2024" w:type="dxa"/>
            <w:vAlign w:val="center"/>
          </w:tcPr>
          <w:p w14:paraId="3C48F005" w14:textId="77777777" w:rsidR="00D5545C" w:rsidRDefault="00D5545C" w:rsidP="00D506D1">
            <w:pPr>
              <w:overflowPunct w:val="0"/>
              <w:jc w:val="center"/>
              <w:textAlignment w:val="baseline"/>
              <w:rPr>
                <w:color w:val="000000"/>
                <w:kern w:val="0"/>
              </w:rPr>
            </w:pPr>
            <w:r>
              <w:rPr>
                <w:rFonts w:hint="eastAsia"/>
                <w:color w:val="000000"/>
                <w:kern w:val="0"/>
              </w:rPr>
              <w:t>評　価　項　目</w:t>
            </w:r>
          </w:p>
        </w:tc>
        <w:tc>
          <w:tcPr>
            <w:tcW w:w="7615" w:type="dxa"/>
            <w:vAlign w:val="center"/>
          </w:tcPr>
          <w:p w14:paraId="552CC8FB" w14:textId="77777777" w:rsidR="00D5545C" w:rsidRDefault="00D5545C" w:rsidP="00D506D1">
            <w:pPr>
              <w:overflowPunct w:val="0"/>
              <w:textAlignment w:val="baseline"/>
              <w:rPr>
                <w:color w:val="000000"/>
                <w:kern w:val="0"/>
              </w:rPr>
            </w:pPr>
            <w:r>
              <w:rPr>
                <w:rFonts w:hint="eastAsia"/>
                <w:color w:val="000000"/>
                <w:kern w:val="0"/>
              </w:rPr>
              <w:t>「品質・施工の確認方法、管理方法」の適切性</w:t>
            </w:r>
          </w:p>
        </w:tc>
      </w:tr>
    </w:tbl>
    <w:p w14:paraId="22BE30C4" w14:textId="77777777" w:rsidR="00D5545C" w:rsidRDefault="00D5545C" w:rsidP="00D5545C">
      <w:pPr>
        <w:overflowPunct w:val="0"/>
        <w:spacing w:line="80" w:lineRule="exact"/>
        <w:jc w:val="left"/>
        <w:textAlignment w:val="baseline"/>
        <w:rPr>
          <w:color w:val="000000"/>
          <w:kern w:val="0"/>
        </w:rPr>
      </w:pPr>
    </w:p>
    <w:tbl>
      <w:tblPr>
        <w:tblW w:w="9639" w:type="dxa"/>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639"/>
      </w:tblGrid>
      <w:tr w:rsidR="00D5545C" w14:paraId="3C5FF689" w14:textId="77777777" w:rsidTr="00D506D1">
        <w:trPr>
          <w:trHeight w:val="411"/>
        </w:trPr>
        <w:tc>
          <w:tcPr>
            <w:tcW w:w="9639" w:type="dxa"/>
            <w:vAlign w:val="center"/>
          </w:tcPr>
          <w:p w14:paraId="75619A0E" w14:textId="77777777" w:rsidR="00D5545C" w:rsidRDefault="00D5545C" w:rsidP="00D506D1">
            <w:pPr>
              <w:overflowPunct w:val="0"/>
              <w:ind w:left="-21"/>
              <w:jc w:val="center"/>
              <w:textAlignment w:val="baseline"/>
              <w:rPr>
                <w:color w:val="000000"/>
                <w:kern w:val="0"/>
              </w:rPr>
            </w:pPr>
            <w:r>
              <w:rPr>
                <w:rFonts w:hint="eastAsia"/>
                <w:color w:val="000000"/>
                <w:kern w:val="0"/>
              </w:rPr>
              <w:t>具　体　的　な　施　工　計　画</w:t>
            </w:r>
          </w:p>
        </w:tc>
      </w:tr>
      <w:tr w:rsidR="00D5545C" w14:paraId="66A40D7E" w14:textId="77777777" w:rsidTr="00D506D1">
        <w:trPr>
          <w:trHeight w:val="11015"/>
        </w:trPr>
        <w:tc>
          <w:tcPr>
            <w:tcW w:w="9639" w:type="dxa"/>
          </w:tcPr>
          <w:p w14:paraId="5DD8277F" w14:textId="6B2087BC" w:rsidR="00D5545C" w:rsidRPr="00D5545C" w:rsidRDefault="003D1CA9" w:rsidP="00D5545C">
            <w:pPr>
              <w:numPr>
                <w:ilvl w:val="0"/>
                <w:numId w:val="2"/>
              </w:numPr>
              <w:overflowPunct w:val="0"/>
              <w:spacing w:line="240" w:lineRule="exact"/>
              <w:jc w:val="left"/>
              <w:textAlignment w:val="baseline"/>
              <w:rPr>
                <w:kern w:val="0"/>
              </w:rPr>
            </w:pPr>
            <w:r>
              <w:rPr>
                <w:rFonts w:hint="eastAsia"/>
                <w:kern w:val="0"/>
              </w:rPr>
              <w:t>基礎</w:t>
            </w:r>
            <w:r w:rsidRPr="00D5545C">
              <w:rPr>
                <w:kern w:val="0"/>
              </w:rPr>
              <w:t>杭の施工精度の向上に関する具体的方策と実施方法</w:t>
            </w:r>
          </w:p>
          <w:p w14:paraId="487014D8" w14:textId="77777777" w:rsidR="00D5545C" w:rsidRDefault="00D5545C" w:rsidP="00D506D1">
            <w:pPr>
              <w:overflowPunct w:val="0"/>
              <w:spacing w:line="240" w:lineRule="exact"/>
              <w:ind w:left="-23"/>
              <w:jc w:val="left"/>
              <w:textAlignment w:val="baseline"/>
              <w:rPr>
                <w:kern w:val="0"/>
              </w:rPr>
            </w:pPr>
          </w:p>
          <w:p w14:paraId="6461D02E" w14:textId="77777777" w:rsidR="00D5545C" w:rsidRDefault="00D5545C" w:rsidP="00D506D1">
            <w:pPr>
              <w:overflowPunct w:val="0"/>
              <w:spacing w:line="240" w:lineRule="exact"/>
              <w:ind w:left="-23"/>
              <w:jc w:val="left"/>
              <w:textAlignment w:val="baseline"/>
              <w:rPr>
                <w:kern w:val="0"/>
              </w:rPr>
            </w:pPr>
          </w:p>
          <w:p w14:paraId="197C0AC4" w14:textId="77777777" w:rsidR="00D5545C" w:rsidRDefault="00D5545C" w:rsidP="00D506D1">
            <w:pPr>
              <w:overflowPunct w:val="0"/>
              <w:spacing w:line="240" w:lineRule="exact"/>
              <w:ind w:left="-23"/>
              <w:jc w:val="left"/>
              <w:textAlignment w:val="baseline"/>
              <w:rPr>
                <w:kern w:val="0"/>
              </w:rPr>
            </w:pPr>
          </w:p>
          <w:p w14:paraId="43A4EB99" w14:textId="77777777" w:rsidR="00D5545C" w:rsidRDefault="00D5545C" w:rsidP="00D506D1">
            <w:pPr>
              <w:overflowPunct w:val="0"/>
              <w:spacing w:line="240" w:lineRule="exact"/>
              <w:ind w:left="-23"/>
              <w:jc w:val="left"/>
              <w:textAlignment w:val="baseline"/>
              <w:rPr>
                <w:kern w:val="0"/>
              </w:rPr>
            </w:pPr>
          </w:p>
          <w:p w14:paraId="7B091EBD" w14:textId="77777777" w:rsidR="00D5545C" w:rsidRDefault="00D5545C" w:rsidP="00D506D1">
            <w:pPr>
              <w:overflowPunct w:val="0"/>
              <w:spacing w:line="240" w:lineRule="exact"/>
              <w:ind w:left="-23"/>
              <w:jc w:val="left"/>
              <w:textAlignment w:val="baseline"/>
              <w:rPr>
                <w:kern w:val="0"/>
              </w:rPr>
            </w:pPr>
          </w:p>
          <w:p w14:paraId="50248534" w14:textId="77777777" w:rsidR="00D5545C" w:rsidRDefault="00D5545C" w:rsidP="00D506D1">
            <w:pPr>
              <w:overflowPunct w:val="0"/>
              <w:spacing w:line="240" w:lineRule="exact"/>
              <w:ind w:left="-23"/>
              <w:jc w:val="left"/>
              <w:textAlignment w:val="baseline"/>
              <w:rPr>
                <w:kern w:val="0"/>
              </w:rPr>
            </w:pPr>
          </w:p>
          <w:p w14:paraId="22DD5614" w14:textId="77777777" w:rsidR="00D5545C" w:rsidRDefault="00D5545C" w:rsidP="00D506D1">
            <w:pPr>
              <w:overflowPunct w:val="0"/>
              <w:spacing w:line="240" w:lineRule="exact"/>
              <w:ind w:left="-23"/>
              <w:jc w:val="left"/>
              <w:textAlignment w:val="baseline"/>
              <w:rPr>
                <w:kern w:val="0"/>
              </w:rPr>
            </w:pPr>
          </w:p>
          <w:p w14:paraId="3852C664" w14:textId="77777777" w:rsidR="00D5545C" w:rsidRDefault="00D5545C" w:rsidP="00D506D1">
            <w:pPr>
              <w:overflowPunct w:val="0"/>
              <w:spacing w:line="240" w:lineRule="exact"/>
              <w:ind w:left="-23"/>
              <w:jc w:val="left"/>
              <w:textAlignment w:val="baseline"/>
              <w:rPr>
                <w:kern w:val="0"/>
              </w:rPr>
            </w:pPr>
          </w:p>
          <w:p w14:paraId="25D48F26" w14:textId="77777777" w:rsidR="00D5545C" w:rsidRDefault="00D5545C" w:rsidP="00D506D1">
            <w:pPr>
              <w:overflowPunct w:val="0"/>
              <w:spacing w:line="240" w:lineRule="exact"/>
              <w:ind w:left="-23"/>
              <w:jc w:val="left"/>
              <w:textAlignment w:val="baseline"/>
              <w:rPr>
                <w:kern w:val="0"/>
              </w:rPr>
            </w:pPr>
          </w:p>
          <w:p w14:paraId="7F806536" w14:textId="77777777" w:rsidR="00D5545C" w:rsidRDefault="00D5545C" w:rsidP="00D506D1">
            <w:pPr>
              <w:overflowPunct w:val="0"/>
              <w:spacing w:line="240" w:lineRule="exact"/>
              <w:ind w:left="-23"/>
              <w:jc w:val="left"/>
              <w:textAlignment w:val="baseline"/>
              <w:rPr>
                <w:kern w:val="0"/>
              </w:rPr>
            </w:pPr>
          </w:p>
          <w:p w14:paraId="53C29C11" w14:textId="77777777" w:rsidR="00D5545C" w:rsidRDefault="00D5545C" w:rsidP="00D506D1">
            <w:pPr>
              <w:overflowPunct w:val="0"/>
              <w:spacing w:line="240" w:lineRule="exact"/>
              <w:ind w:left="-23"/>
              <w:jc w:val="left"/>
              <w:textAlignment w:val="baseline"/>
              <w:rPr>
                <w:kern w:val="0"/>
              </w:rPr>
            </w:pPr>
          </w:p>
          <w:p w14:paraId="1159CBBE" w14:textId="77777777" w:rsidR="00D5545C" w:rsidRDefault="00D5545C" w:rsidP="00D506D1">
            <w:pPr>
              <w:overflowPunct w:val="0"/>
              <w:spacing w:line="240" w:lineRule="exact"/>
              <w:ind w:left="-23"/>
              <w:jc w:val="left"/>
              <w:textAlignment w:val="baseline"/>
              <w:rPr>
                <w:kern w:val="0"/>
              </w:rPr>
            </w:pPr>
          </w:p>
          <w:p w14:paraId="7888B64D" w14:textId="77777777" w:rsidR="00D5545C" w:rsidRDefault="00D5545C" w:rsidP="00D506D1">
            <w:pPr>
              <w:overflowPunct w:val="0"/>
              <w:spacing w:line="240" w:lineRule="exact"/>
              <w:ind w:left="-23"/>
              <w:jc w:val="left"/>
              <w:textAlignment w:val="baseline"/>
              <w:rPr>
                <w:kern w:val="0"/>
              </w:rPr>
            </w:pPr>
          </w:p>
          <w:p w14:paraId="736DD53F" w14:textId="77777777" w:rsidR="00D5545C" w:rsidRDefault="00D5545C" w:rsidP="00D506D1">
            <w:pPr>
              <w:overflowPunct w:val="0"/>
              <w:spacing w:line="240" w:lineRule="exact"/>
              <w:ind w:left="-23"/>
              <w:jc w:val="left"/>
              <w:textAlignment w:val="baseline"/>
              <w:rPr>
                <w:kern w:val="0"/>
              </w:rPr>
            </w:pPr>
          </w:p>
          <w:p w14:paraId="685DFAD4" w14:textId="77777777" w:rsidR="00D5545C" w:rsidRDefault="00D5545C" w:rsidP="00D506D1">
            <w:pPr>
              <w:overflowPunct w:val="0"/>
              <w:spacing w:line="240" w:lineRule="exact"/>
              <w:ind w:left="-23"/>
              <w:jc w:val="left"/>
              <w:textAlignment w:val="baseline"/>
              <w:rPr>
                <w:kern w:val="0"/>
              </w:rPr>
            </w:pPr>
          </w:p>
          <w:p w14:paraId="76C749F9" w14:textId="77777777" w:rsidR="00D5545C" w:rsidRDefault="00D5545C" w:rsidP="00D506D1">
            <w:pPr>
              <w:overflowPunct w:val="0"/>
              <w:spacing w:line="240" w:lineRule="exact"/>
              <w:ind w:left="-23"/>
              <w:jc w:val="left"/>
              <w:textAlignment w:val="baseline"/>
              <w:rPr>
                <w:kern w:val="0"/>
              </w:rPr>
            </w:pPr>
          </w:p>
          <w:p w14:paraId="4D125881" w14:textId="77777777" w:rsidR="00D5545C" w:rsidRDefault="00D5545C" w:rsidP="00D506D1">
            <w:pPr>
              <w:overflowPunct w:val="0"/>
              <w:spacing w:line="240" w:lineRule="exact"/>
              <w:ind w:left="-23"/>
              <w:jc w:val="left"/>
              <w:textAlignment w:val="baseline"/>
              <w:rPr>
                <w:kern w:val="0"/>
              </w:rPr>
            </w:pPr>
          </w:p>
          <w:p w14:paraId="46D4050B" w14:textId="77777777" w:rsidR="00D5545C" w:rsidRPr="00D5545C" w:rsidRDefault="00D5545C" w:rsidP="00D506D1">
            <w:pPr>
              <w:overflowPunct w:val="0"/>
              <w:spacing w:line="240" w:lineRule="exact"/>
              <w:ind w:left="-23"/>
              <w:jc w:val="left"/>
              <w:textAlignment w:val="baseline"/>
              <w:rPr>
                <w:kern w:val="0"/>
              </w:rPr>
            </w:pPr>
          </w:p>
          <w:p w14:paraId="2B194339" w14:textId="4BB2C2BE" w:rsidR="003D1CA9" w:rsidRDefault="003D1CA9" w:rsidP="003D1CA9">
            <w:pPr>
              <w:numPr>
                <w:ilvl w:val="0"/>
                <w:numId w:val="2"/>
              </w:numPr>
              <w:overflowPunct w:val="0"/>
              <w:spacing w:line="240" w:lineRule="exact"/>
              <w:jc w:val="left"/>
              <w:textAlignment w:val="baseline"/>
              <w:rPr>
                <w:kern w:val="0"/>
              </w:rPr>
            </w:pPr>
            <w:r>
              <w:rPr>
                <w:rFonts w:hint="eastAsia"/>
                <w:kern w:val="0"/>
              </w:rPr>
              <w:t>基礎</w:t>
            </w:r>
            <w:r w:rsidRPr="00D5545C">
              <w:rPr>
                <w:kern w:val="0"/>
              </w:rPr>
              <w:t>杭の</w:t>
            </w:r>
            <w:r>
              <w:rPr>
                <w:rFonts w:hint="eastAsia"/>
                <w:kern w:val="0"/>
              </w:rPr>
              <w:t>継手溶接時における</w:t>
            </w:r>
            <w:r w:rsidRPr="00D5545C">
              <w:rPr>
                <w:kern w:val="0"/>
              </w:rPr>
              <w:t>品質確保</w:t>
            </w:r>
            <w:r>
              <w:rPr>
                <w:rFonts w:hint="eastAsia"/>
                <w:kern w:val="0"/>
              </w:rPr>
              <w:t>のため</w:t>
            </w:r>
            <w:r w:rsidRPr="00D5545C">
              <w:rPr>
                <w:kern w:val="0"/>
              </w:rPr>
              <w:t>具体的方策と実施方法</w:t>
            </w:r>
          </w:p>
          <w:p w14:paraId="19440989" w14:textId="77777777" w:rsidR="003D1CA9" w:rsidRDefault="003D1CA9" w:rsidP="003D1CA9">
            <w:pPr>
              <w:overflowPunct w:val="0"/>
              <w:spacing w:line="240" w:lineRule="exact"/>
              <w:ind w:left="-23"/>
              <w:jc w:val="left"/>
              <w:textAlignment w:val="baseline"/>
              <w:rPr>
                <w:kern w:val="0"/>
              </w:rPr>
            </w:pPr>
          </w:p>
          <w:p w14:paraId="2CA48671" w14:textId="77777777" w:rsidR="003D1CA9" w:rsidRDefault="003D1CA9" w:rsidP="003D1CA9">
            <w:pPr>
              <w:overflowPunct w:val="0"/>
              <w:spacing w:line="240" w:lineRule="exact"/>
              <w:ind w:left="-23"/>
              <w:jc w:val="left"/>
              <w:textAlignment w:val="baseline"/>
              <w:rPr>
                <w:kern w:val="0"/>
              </w:rPr>
            </w:pPr>
          </w:p>
          <w:p w14:paraId="5A428EBF" w14:textId="77777777" w:rsidR="003D1CA9" w:rsidRDefault="003D1CA9" w:rsidP="003D1CA9">
            <w:pPr>
              <w:overflowPunct w:val="0"/>
              <w:spacing w:line="240" w:lineRule="exact"/>
              <w:ind w:left="-23"/>
              <w:jc w:val="left"/>
              <w:textAlignment w:val="baseline"/>
              <w:rPr>
                <w:kern w:val="0"/>
              </w:rPr>
            </w:pPr>
          </w:p>
          <w:p w14:paraId="166D1C23" w14:textId="77777777" w:rsidR="003D1CA9" w:rsidRDefault="003D1CA9" w:rsidP="003D1CA9">
            <w:pPr>
              <w:overflowPunct w:val="0"/>
              <w:spacing w:line="240" w:lineRule="exact"/>
              <w:ind w:left="-23"/>
              <w:jc w:val="left"/>
              <w:textAlignment w:val="baseline"/>
              <w:rPr>
                <w:kern w:val="0"/>
              </w:rPr>
            </w:pPr>
          </w:p>
          <w:p w14:paraId="2BFDDFE2" w14:textId="77777777" w:rsidR="003D1CA9" w:rsidRDefault="003D1CA9" w:rsidP="003D1CA9">
            <w:pPr>
              <w:overflowPunct w:val="0"/>
              <w:spacing w:line="240" w:lineRule="exact"/>
              <w:ind w:left="-23"/>
              <w:jc w:val="left"/>
              <w:textAlignment w:val="baseline"/>
              <w:rPr>
                <w:kern w:val="0"/>
              </w:rPr>
            </w:pPr>
          </w:p>
          <w:p w14:paraId="403124EB" w14:textId="77777777" w:rsidR="003D1CA9" w:rsidRDefault="003D1CA9" w:rsidP="003D1CA9">
            <w:pPr>
              <w:overflowPunct w:val="0"/>
              <w:spacing w:line="240" w:lineRule="exact"/>
              <w:ind w:left="-23"/>
              <w:jc w:val="left"/>
              <w:textAlignment w:val="baseline"/>
              <w:rPr>
                <w:kern w:val="0"/>
              </w:rPr>
            </w:pPr>
          </w:p>
          <w:p w14:paraId="2623B258" w14:textId="77777777" w:rsidR="003D1CA9" w:rsidRDefault="003D1CA9" w:rsidP="003D1CA9">
            <w:pPr>
              <w:overflowPunct w:val="0"/>
              <w:spacing w:line="240" w:lineRule="exact"/>
              <w:ind w:left="-23"/>
              <w:jc w:val="left"/>
              <w:textAlignment w:val="baseline"/>
              <w:rPr>
                <w:kern w:val="0"/>
              </w:rPr>
            </w:pPr>
          </w:p>
          <w:p w14:paraId="6B39DFF0" w14:textId="77777777" w:rsidR="003D1CA9" w:rsidRDefault="003D1CA9" w:rsidP="003D1CA9">
            <w:pPr>
              <w:overflowPunct w:val="0"/>
              <w:spacing w:line="240" w:lineRule="exact"/>
              <w:ind w:left="-23"/>
              <w:jc w:val="left"/>
              <w:textAlignment w:val="baseline"/>
              <w:rPr>
                <w:kern w:val="0"/>
              </w:rPr>
            </w:pPr>
          </w:p>
          <w:p w14:paraId="09F3737A" w14:textId="77777777" w:rsidR="003D1CA9" w:rsidRDefault="003D1CA9" w:rsidP="003D1CA9">
            <w:pPr>
              <w:overflowPunct w:val="0"/>
              <w:spacing w:line="240" w:lineRule="exact"/>
              <w:ind w:left="-23"/>
              <w:jc w:val="left"/>
              <w:textAlignment w:val="baseline"/>
              <w:rPr>
                <w:kern w:val="0"/>
              </w:rPr>
            </w:pPr>
          </w:p>
          <w:p w14:paraId="695BAB07" w14:textId="77777777" w:rsidR="003D1CA9" w:rsidRDefault="003D1CA9" w:rsidP="003D1CA9">
            <w:pPr>
              <w:overflowPunct w:val="0"/>
              <w:spacing w:line="240" w:lineRule="exact"/>
              <w:ind w:left="-23"/>
              <w:jc w:val="left"/>
              <w:textAlignment w:val="baseline"/>
              <w:rPr>
                <w:kern w:val="0"/>
              </w:rPr>
            </w:pPr>
          </w:p>
          <w:p w14:paraId="7CE2D6FB" w14:textId="77777777" w:rsidR="003D1CA9" w:rsidRDefault="003D1CA9" w:rsidP="003D1CA9">
            <w:pPr>
              <w:overflowPunct w:val="0"/>
              <w:spacing w:line="240" w:lineRule="exact"/>
              <w:ind w:left="-23"/>
              <w:jc w:val="left"/>
              <w:textAlignment w:val="baseline"/>
              <w:rPr>
                <w:kern w:val="0"/>
              </w:rPr>
            </w:pPr>
          </w:p>
          <w:p w14:paraId="31C1E13F" w14:textId="77777777" w:rsidR="003D1CA9" w:rsidRDefault="003D1CA9" w:rsidP="003D1CA9">
            <w:pPr>
              <w:overflowPunct w:val="0"/>
              <w:spacing w:line="240" w:lineRule="exact"/>
              <w:ind w:left="-23"/>
              <w:jc w:val="left"/>
              <w:textAlignment w:val="baseline"/>
              <w:rPr>
                <w:kern w:val="0"/>
              </w:rPr>
            </w:pPr>
          </w:p>
          <w:p w14:paraId="03349A5B" w14:textId="77777777" w:rsidR="003D1CA9" w:rsidRDefault="003D1CA9" w:rsidP="003D1CA9">
            <w:pPr>
              <w:numPr>
                <w:ilvl w:val="0"/>
                <w:numId w:val="2"/>
              </w:numPr>
              <w:overflowPunct w:val="0"/>
              <w:spacing w:line="240" w:lineRule="exact"/>
              <w:jc w:val="left"/>
              <w:textAlignment w:val="baseline"/>
              <w:rPr>
                <w:kern w:val="0"/>
              </w:rPr>
            </w:pPr>
            <w:r w:rsidRPr="00D5545C">
              <w:rPr>
                <w:kern w:val="0"/>
              </w:rPr>
              <w:t>コンクリート構造物の初期ひび割れ抑制に関する具体的方策と実施方法</w:t>
            </w:r>
          </w:p>
          <w:p w14:paraId="168AD1EC" w14:textId="77777777" w:rsidR="00D5545C" w:rsidRDefault="00D5545C" w:rsidP="003D1CA9">
            <w:pPr>
              <w:overflowPunct w:val="0"/>
              <w:spacing w:line="208" w:lineRule="exact"/>
              <w:jc w:val="left"/>
              <w:textAlignment w:val="baseline"/>
              <w:rPr>
                <w:color w:val="000000"/>
                <w:kern w:val="0"/>
              </w:rPr>
            </w:pPr>
          </w:p>
        </w:tc>
      </w:tr>
    </w:tbl>
    <w:p w14:paraId="17DAB415" w14:textId="37334F64" w:rsidR="005663C8" w:rsidRDefault="00D5545C" w:rsidP="00AC31C8">
      <w:pPr>
        <w:wordWrap w:val="0"/>
        <w:jc w:val="right"/>
        <w:rPr>
          <w:u w:val="single"/>
        </w:rPr>
      </w:pPr>
      <w:r>
        <w:rPr>
          <w:rFonts w:hint="eastAsia"/>
          <w:color w:val="000000"/>
          <w:kern w:val="0"/>
        </w:rPr>
        <w:t>※Ａ４版</w:t>
      </w:r>
      <w:r>
        <w:rPr>
          <w:rFonts w:eastAsia="ＭＳ ゴシック" w:hint="eastAsia"/>
          <w:color w:val="000000"/>
          <w:kern w:val="0"/>
        </w:rPr>
        <w:t>１枚（１ページ）</w:t>
      </w:r>
      <w:r>
        <w:rPr>
          <w:rFonts w:hint="eastAsia"/>
          <w:color w:val="000000"/>
          <w:kern w:val="0"/>
        </w:rPr>
        <w:t>に記入し、記述する文字に</w:t>
      </w:r>
      <w:r>
        <w:rPr>
          <w:rFonts w:hint="eastAsia"/>
          <w:color w:val="000000"/>
          <w:kern w:val="0"/>
          <w:u w:val="thick" w:color="000000"/>
        </w:rPr>
        <w:t>アンダーライン</w:t>
      </w:r>
      <w:r>
        <w:rPr>
          <w:rFonts w:hint="eastAsia"/>
          <w:color w:val="000000"/>
          <w:kern w:val="0"/>
        </w:rPr>
        <w:t>を使用しないこと。</w:t>
      </w:r>
      <w:r w:rsidR="004245BC">
        <w:rPr>
          <w:color w:val="000000"/>
          <w:kern w:val="0"/>
        </w:rPr>
        <w:br w:type="page"/>
      </w:r>
      <w:r w:rsidR="00C619BB">
        <w:rPr>
          <w:rFonts w:hint="eastAsia"/>
          <w:u w:val="single"/>
        </w:rPr>
        <w:lastRenderedPageBreak/>
        <w:t xml:space="preserve">共同企業体名：　　　　　　　　　　　　　　　　　　　　　　　　　　　　　　　　　　　　　　　　</w:t>
      </w:r>
    </w:p>
    <w:p w14:paraId="3C3B3C81" w14:textId="77777777" w:rsidR="005663C8" w:rsidRDefault="005663C8">
      <w:pPr>
        <w:spacing w:line="80" w:lineRule="exact"/>
      </w:pPr>
    </w:p>
    <w:p w14:paraId="478D0784" w14:textId="77777777" w:rsidR="005663C8" w:rsidRDefault="004245BC">
      <w:pPr>
        <w:jc w:val="center"/>
        <w:rPr>
          <w:rFonts w:ascii="ＭＳ ゴシック" w:eastAsia="ＭＳ ゴシック" w:hAnsi="ＭＳ ゴシック"/>
          <w:sz w:val="30"/>
        </w:rPr>
      </w:pPr>
      <w:r>
        <w:rPr>
          <w:rFonts w:ascii="ＭＳ ゴシック" w:eastAsia="ＭＳ ゴシック" w:hAnsi="ＭＳ ゴシック" w:hint="eastAsia"/>
          <w:sz w:val="30"/>
        </w:rPr>
        <w:t>簡　易　な　施　工　計　画</w:t>
      </w:r>
    </w:p>
    <w:p w14:paraId="086626F4" w14:textId="77777777" w:rsidR="005663C8" w:rsidRDefault="005663C8">
      <w:pPr>
        <w:overflowPunct w:val="0"/>
        <w:spacing w:line="80" w:lineRule="exact"/>
        <w:textAlignment w:val="baseline"/>
        <w:rPr>
          <w:color w:val="0000FF"/>
          <w:kern w:val="0"/>
        </w:rPr>
      </w:pPr>
    </w:p>
    <w:p w14:paraId="51F10381" w14:textId="77777777" w:rsidR="005663C8" w:rsidRDefault="004245BC">
      <w:pPr>
        <w:overflowPunct w:val="0"/>
        <w:ind w:firstLineChars="100" w:firstLine="210"/>
        <w:textAlignment w:val="baseline"/>
        <w:rPr>
          <w:color w:val="000000"/>
          <w:kern w:val="0"/>
        </w:rPr>
      </w:pPr>
      <w:r>
        <w:rPr>
          <w:rFonts w:hint="eastAsia"/>
          <w:color w:val="000000"/>
          <w:kern w:val="0"/>
        </w:rPr>
        <w:t>次の工事について、この申請書の内容と同等又は同等以上の施工を行うことを誓約し、申請します。</w:t>
      </w:r>
    </w:p>
    <w:p w14:paraId="262053CA" w14:textId="77777777" w:rsidR="005663C8" w:rsidRDefault="005663C8">
      <w:pPr>
        <w:overflowPunct w:val="0"/>
        <w:spacing w:line="80" w:lineRule="exact"/>
        <w:textAlignment w:val="baseline"/>
        <w:rPr>
          <w:color w:val="000000"/>
          <w:kern w:val="0"/>
        </w:rPr>
      </w:pPr>
    </w:p>
    <w:p w14:paraId="413B43C0" w14:textId="419D2157" w:rsidR="005663C8" w:rsidRDefault="004245BC">
      <w:pPr>
        <w:overflowPunct w:val="0"/>
        <w:spacing w:line="200" w:lineRule="exact"/>
        <w:textAlignment w:val="baseline"/>
        <w:rPr>
          <w:color w:val="000000"/>
          <w:kern w:val="0"/>
        </w:rPr>
      </w:pPr>
      <w:r>
        <w:rPr>
          <w:rFonts w:hint="eastAsia"/>
          <w:color w:val="000000"/>
          <w:kern w:val="0"/>
        </w:rPr>
        <w:t xml:space="preserve">　工　　事　　名</w:t>
      </w:r>
      <w:r>
        <w:rPr>
          <w:color w:val="000000"/>
          <w:kern w:val="0"/>
        </w:rPr>
        <w:t xml:space="preserve"> </w:t>
      </w:r>
      <w:r>
        <w:rPr>
          <w:rFonts w:hint="eastAsia"/>
          <w:color w:val="000000"/>
          <w:kern w:val="0"/>
        </w:rPr>
        <w:t>：</w:t>
      </w:r>
      <w:r>
        <w:rPr>
          <w:color w:val="000000"/>
          <w:kern w:val="0"/>
        </w:rPr>
        <w:t xml:space="preserve"> </w:t>
      </w:r>
      <w:r w:rsidR="00A70BE8" w:rsidRPr="00A70BE8">
        <w:rPr>
          <w:rFonts w:hint="eastAsia"/>
          <w:color w:val="000000"/>
          <w:kern w:val="0"/>
          <w:sz w:val="22"/>
        </w:rPr>
        <w:t>港湾海岸保全施設整備事業浅川港海岸水門整備工事</w:t>
      </w:r>
    </w:p>
    <w:p w14:paraId="19A2EEA6" w14:textId="77777777" w:rsidR="005663C8" w:rsidRDefault="005663C8">
      <w:pPr>
        <w:overflowPunct w:val="0"/>
        <w:spacing w:line="80" w:lineRule="exact"/>
        <w:jc w:val="left"/>
        <w:textAlignment w:val="baseline"/>
        <w:rPr>
          <w:color w:val="000000"/>
          <w:kern w:val="0"/>
        </w:rPr>
      </w:pPr>
    </w:p>
    <w:tbl>
      <w:tblPr>
        <w:tblW w:w="9639" w:type="dxa"/>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024"/>
        <w:gridCol w:w="7615"/>
      </w:tblGrid>
      <w:tr w:rsidR="005663C8" w14:paraId="1BDDCF0F" w14:textId="77777777">
        <w:trPr>
          <w:trHeight w:val="469"/>
        </w:trPr>
        <w:tc>
          <w:tcPr>
            <w:tcW w:w="2024" w:type="dxa"/>
            <w:vAlign w:val="center"/>
          </w:tcPr>
          <w:p w14:paraId="1AAA1E3D" w14:textId="77777777" w:rsidR="005663C8" w:rsidRDefault="004245BC">
            <w:pPr>
              <w:overflowPunct w:val="0"/>
              <w:jc w:val="center"/>
              <w:textAlignment w:val="baseline"/>
              <w:rPr>
                <w:color w:val="000000"/>
                <w:kern w:val="0"/>
              </w:rPr>
            </w:pPr>
            <w:r>
              <w:rPr>
                <w:rFonts w:hint="eastAsia"/>
                <w:color w:val="000000"/>
                <w:kern w:val="0"/>
              </w:rPr>
              <w:t>評　価　項　目</w:t>
            </w:r>
          </w:p>
        </w:tc>
        <w:tc>
          <w:tcPr>
            <w:tcW w:w="7615" w:type="dxa"/>
            <w:vAlign w:val="center"/>
          </w:tcPr>
          <w:p w14:paraId="0B56CC07" w14:textId="77777777" w:rsidR="005663C8" w:rsidRDefault="004245BC">
            <w:pPr>
              <w:overflowPunct w:val="0"/>
              <w:textAlignment w:val="baseline"/>
              <w:rPr>
                <w:color w:val="000000"/>
                <w:kern w:val="0"/>
              </w:rPr>
            </w:pPr>
            <w:r>
              <w:rPr>
                <w:rFonts w:hint="eastAsia"/>
                <w:color w:val="000000"/>
                <w:kern w:val="0"/>
              </w:rPr>
              <w:t>「施工上配慮すべき事項」の適切性</w:t>
            </w:r>
          </w:p>
        </w:tc>
      </w:tr>
    </w:tbl>
    <w:p w14:paraId="275D33DD" w14:textId="77777777" w:rsidR="005663C8" w:rsidRDefault="005663C8">
      <w:pPr>
        <w:overflowPunct w:val="0"/>
        <w:spacing w:line="80" w:lineRule="exact"/>
        <w:jc w:val="left"/>
        <w:textAlignment w:val="baseline"/>
        <w:rPr>
          <w:color w:val="000000"/>
          <w:kern w:val="0"/>
        </w:rPr>
      </w:pPr>
    </w:p>
    <w:tbl>
      <w:tblPr>
        <w:tblW w:w="0" w:type="auto"/>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639"/>
      </w:tblGrid>
      <w:tr w:rsidR="005663C8" w14:paraId="0EF33C9F" w14:textId="77777777">
        <w:trPr>
          <w:trHeight w:val="411"/>
        </w:trPr>
        <w:tc>
          <w:tcPr>
            <w:tcW w:w="9639" w:type="dxa"/>
            <w:vAlign w:val="center"/>
          </w:tcPr>
          <w:p w14:paraId="3D9B6EB7" w14:textId="77777777" w:rsidR="005663C8" w:rsidRDefault="004245BC">
            <w:pPr>
              <w:overflowPunct w:val="0"/>
              <w:ind w:left="-21"/>
              <w:jc w:val="center"/>
              <w:textAlignment w:val="baseline"/>
              <w:rPr>
                <w:color w:val="000000"/>
                <w:kern w:val="0"/>
              </w:rPr>
            </w:pPr>
            <w:r>
              <w:rPr>
                <w:rFonts w:hint="eastAsia"/>
                <w:color w:val="000000"/>
                <w:kern w:val="0"/>
              </w:rPr>
              <w:t>具　体　的　な　施　工　計　画</w:t>
            </w:r>
          </w:p>
        </w:tc>
      </w:tr>
      <w:tr w:rsidR="005663C8" w14:paraId="34793A8D" w14:textId="77777777">
        <w:trPr>
          <w:trHeight w:val="11015"/>
        </w:trPr>
        <w:tc>
          <w:tcPr>
            <w:tcW w:w="9639" w:type="dxa"/>
          </w:tcPr>
          <w:p w14:paraId="5F1EBD21" w14:textId="198009D1" w:rsidR="00A70BE8" w:rsidRPr="00A70BE8" w:rsidRDefault="00A70BE8" w:rsidP="00A70BE8">
            <w:pPr>
              <w:overflowPunct w:val="0"/>
              <w:spacing w:line="228" w:lineRule="exact"/>
              <w:ind w:firstLineChars="100" w:firstLine="210"/>
              <w:textAlignment w:val="baseline"/>
              <w:rPr>
                <w:kern w:val="0"/>
              </w:rPr>
            </w:pPr>
            <w:r w:rsidRPr="00A70BE8">
              <w:rPr>
                <w:rFonts w:hint="eastAsia"/>
                <w:kern w:val="0"/>
              </w:rPr>
              <w:t>当該工事箇所の周辺には</w:t>
            </w:r>
            <w:r w:rsidR="002C0A7B">
              <w:rPr>
                <w:rFonts w:hint="eastAsia"/>
                <w:kern w:val="0"/>
              </w:rPr>
              <w:t>、</w:t>
            </w:r>
            <w:r w:rsidRPr="00A70BE8">
              <w:rPr>
                <w:rFonts w:hint="eastAsia"/>
                <w:kern w:val="0"/>
              </w:rPr>
              <w:t>住宅</w:t>
            </w:r>
            <w:r w:rsidR="002C0A7B">
              <w:rPr>
                <w:rFonts w:hint="eastAsia"/>
                <w:kern w:val="0"/>
              </w:rPr>
              <w:t>、</w:t>
            </w:r>
            <w:r w:rsidRPr="00A70BE8">
              <w:rPr>
                <w:rFonts w:hint="eastAsia"/>
                <w:kern w:val="0"/>
              </w:rPr>
              <w:t>店舗があることから</w:t>
            </w:r>
            <w:r w:rsidR="002C0A7B">
              <w:rPr>
                <w:rFonts w:hint="eastAsia"/>
                <w:kern w:val="0"/>
              </w:rPr>
              <w:t>、</w:t>
            </w:r>
            <w:r w:rsidRPr="00A70BE8">
              <w:rPr>
                <w:rFonts w:hint="eastAsia"/>
                <w:kern w:val="0"/>
              </w:rPr>
              <w:t>工事による騒音</w:t>
            </w:r>
            <w:r w:rsidR="002C0A7B">
              <w:rPr>
                <w:rFonts w:hint="eastAsia"/>
                <w:kern w:val="0"/>
              </w:rPr>
              <w:t>、</w:t>
            </w:r>
            <w:r w:rsidRPr="00A70BE8">
              <w:rPr>
                <w:rFonts w:hint="eastAsia"/>
                <w:kern w:val="0"/>
              </w:rPr>
              <w:t>振動</w:t>
            </w:r>
            <w:r w:rsidR="00976B26">
              <w:rPr>
                <w:rFonts w:hint="eastAsia"/>
                <w:kern w:val="0"/>
              </w:rPr>
              <w:t>や土砂搬出時の</w:t>
            </w:r>
            <w:r w:rsidRPr="00A70BE8">
              <w:rPr>
                <w:rFonts w:hint="eastAsia"/>
                <w:kern w:val="0"/>
              </w:rPr>
              <w:t>粉じんが</w:t>
            </w:r>
            <w:r w:rsidR="002C0A7B">
              <w:rPr>
                <w:rFonts w:hint="eastAsia"/>
                <w:kern w:val="0"/>
              </w:rPr>
              <w:t>、</w:t>
            </w:r>
            <w:r w:rsidRPr="00A70BE8">
              <w:rPr>
                <w:rFonts w:hint="eastAsia"/>
                <w:kern w:val="0"/>
              </w:rPr>
              <w:t>近隣に影響を及ぼすことのないよう十分な環境対策を行うとともに</w:t>
            </w:r>
            <w:r w:rsidR="002C0A7B">
              <w:rPr>
                <w:rFonts w:hint="eastAsia"/>
                <w:kern w:val="0"/>
              </w:rPr>
              <w:t>、</w:t>
            </w:r>
            <w:r w:rsidRPr="00A70BE8">
              <w:rPr>
                <w:rFonts w:hint="eastAsia"/>
                <w:kern w:val="0"/>
              </w:rPr>
              <w:t>水域について</w:t>
            </w:r>
            <w:r w:rsidR="002C0A7B">
              <w:rPr>
                <w:rFonts w:hint="eastAsia"/>
                <w:kern w:val="0"/>
              </w:rPr>
              <w:t>、</w:t>
            </w:r>
            <w:r w:rsidRPr="00A70BE8">
              <w:rPr>
                <w:rFonts w:hint="eastAsia"/>
                <w:kern w:val="0"/>
              </w:rPr>
              <w:t>漁業活動等への影響が生じないよう濁り対策を実施する必要がある。</w:t>
            </w:r>
          </w:p>
          <w:p w14:paraId="394A8EE7" w14:textId="5A32CA11" w:rsidR="00A70BE8" w:rsidRPr="00A70BE8" w:rsidRDefault="00A70BE8" w:rsidP="00A70BE8">
            <w:pPr>
              <w:overflowPunct w:val="0"/>
              <w:spacing w:line="228" w:lineRule="exact"/>
              <w:ind w:firstLineChars="100" w:firstLine="210"/>
              <w:textAlignment w:val="baseline"/>
              <w:rPr>
                <w:kern w:val="0"/>
              </w:rPr>
            </w:pPr>
            <w:r w:rsidRPr="00A70BE8">
              <w:rPr>
                <w:rFonts w:hint="eastAsia"/>
                <w:kern w:val="0"/>
              </w:rPr>
              <w:t>また</w:t>
            </w:r>
            <w:r w:rsidR="002C0A7B">
              <w:rPr>
                <w:rFonts w:hint="eastAsia"/>
                <w:kern w:val="0"/>
              </w:rPr>
              <w:t>、</w:t>
            </w:r>
            <w:r w:rsidRPr="00A70BE8">
              <w:rPr>
                <w:rFonts w:hint="eastAsia"/>
                <w:kern w:val="0"/>
              </w:rPr>
              <w:t>周辺道路は生活道路となっており</w:t>
            </w:r>
            <w:r w:rsidR="002C0A7B">
              <w:rPr>
                <w:rFonts w:hint="eastAsia"/>
                <w:kern w:val="0"/>
              </w:rPr>
              <w:t>、</w:t>
            </w:r>
            <w:r w:rsidRPr="00A70BE8">
              <w:rPr>
                <w:rFonts w:hint="eastAsia"/>
                <w:kern w:val="0"/>
              </w:rPr>
              <w:t>施工による工事車両の出入りに際しては現道交通の安全対策や路面の</w:t>
            </w:r>
            <w:r w:rsidR="00414A35">
              <w:rPr>
                <w:rFonts w:hint="eastAsia"/>
                <w:kern w:val="0"/>
              </w:rPr>
              <w:t>適正な管理</w:t>
            </w:r>
            <w:r w:rsidRPr="00A70BE8">
              <w:rPr>
                <w:rFonts w:hint="eastAsia"/>
                <w:kern w:val="0"/>
              </w:rPr>
              <w:t>が重要であることに加え</w:t>
            </w:r>
            <w:r w:rsidR="002C0A7B">
              <w:rPr>
                <w:rFonts w:hint="eastAsia"/>
                <w:kern w:val="0"/>
              </w:rPr>
              <w:t>、</w:t>
            </w:r>
            <w:r w:rsidRPr="00A70BE8">
              <w:rPr>
                <w:rFonts w:hint="eastAsia"/>
                <w:kern w:val="0"/>
              </w:rPr>
              <w:t>施工箇所上流に船だまりがあることから</w:t>
            </w:r>
            <w:r w:rsidR="002C0A7B">
              <w:rPr>
                <w:rFonts w:hint="eastAsia"/>
                <w:kern w:val="0"/>
              </w:rPr>
              <w:t>、</w:t>
            </w:r>
            <w:r w:rsidRPr="00A70BE8">
              <w:rPr>
                <w:rFonts w:hint="eastAsia"/>
                <w:kern w:val="0"/>
              </w:rPr>
              <w:t>施工中の船舶の航行についての配慮が求められる。</w:t>
            </w:r>
          </w:p>
          <w:p w14:paraId="2F8E1ADE" w14:textId="77777777" w:rsidR="00BF1A42" w:rsidRDefault="00BF1A42" w:rsidP="00BF1A42">
            <w:pPr>
              <w:overflowPunct w:val="0"/>
              <w:spacing w:line="228" w:lineRule="exact"/>
              <w:ind w:firstLineChars="100" w:firstLine="210"/>
              <w:textAlignment w:val="baseline"/>
              <w:rPr>
                <w:kern w:val="0"/>
              </w:rPr>
            </w:pPr>
            <w:r w:rsidRPr="00A13C45">
              <w:rPr>
                <w:rFonts w:hint="eastAsia"/>
                <w:kern w:val="0"/>
              </w:rPr>
              <w:t>また、建設産業の担い手の育成・確保の観点から、この工事の施工においては、県民の建設産業への関心を深めるための取組や、建設現場及びその周辺のイメージアップのほか、働きやすい就労環境の創出に取り組むこととしている。そのためには、効果的な取組の提案や、実施に向けての具体的な方策等が求められる。</w:t>
            </w:r>
          </w:p>
          <w:p w14:paraId="7F6EBD46" w14:textId="068175BA" w:rsidR="00A70BE8" w:rsidRDefault="00A70BE8" w:rsidP="00A70BE8">
            <w:pPr>
              <w:overflowPunct w:val="0"/>
              <w:spacing w:line="228" w:lineRule="exact"/>
              <w:textAlignment w:val="baseline"/>
              <w:rPr>
                <w:kern w:val="0"/>
              </w:rPr>
            </w:pPr>
            <w:r w:rsidRPr="00A70BE8">
              <w:rPr>
                <w:rFonts w:hint="eastAsia"/>
                <w:kern w:val="0"/>
              </w:rPr>
              <w:t xml:space="preserve">　これらのことを踏まえて</w:t>
            </w:r>
            <w:r w:rsidR="002C0A7B">
              <w:rPr>
                <w:rFonts w:hint="eastAsia"/>
                <w:kern w:val="0"/>
              </w:rPr>
              <w:t>、</w:t>
            </w:r>
            <w:r w:rsidRPr="00A70BE8">
              <w:rPr>
                <w:rFonts w:hint="eastAsia"/>
                <w:kern w:val="0"/>
              </w:rPr>
              <w:t>次の全ての事項について具体的に記述すること。</w:t>
            </w:r>
          </w:p>
          <w:p w14:paraId="1D861F60" w14:textId="77777777" w:rsidR="00A70BE8" w:rsidRPr="00A70BE8" w:rsidRDefault="00A70BE8" w:rsidP="00A70BE8">
            <w:pPr>
              <w:overflowPunct w:val="0"/>
              <w:spacing w:line="228" w:lineRule="exact"/>
              <w:textAlignment w:val="baseline"/>
              <w:rPr>
                <w:kern w:val="0"/>
              </w:rPr>
            </w:pPr>
          </w:p>
          <w:p w14:paraId="4246A022" w14:textId="2719128F" w:rsidR="00A70BE8" w:rsidRDefault="00A70BE8" w:rsidP="00A70BE8">
            <w:pPr>
              <w:numPr>
                <w:ilvl w:val="0"/>
                <w:numId w:val="9"/>
              </w:numPr>
              <w:overflowPunct w:val="0"/>
              <w:spacing w:line="228" w:lineRule="exact"/>
              <w:textAlignment w:val="baseline"/>
              <w:rPr>
                <w:kern w:val="0"/>
              </w:rPr>
            </w:pPr>
            <w:r w:rsidRPr="00A70BE8">
              <w:rPr>
                <w:kern w:val="0"/>
              </w:rPr>
              <w:t>近隣住民等に対する環境面（騒音</w:t>
            </w:r>
            <w:r w:rsidR="002C0A7B">
              <w:rPr>
                <w:kern w:val="0"/>
              </w:rPr>
              <w:t>、</w:t>
            </w:r>
            <w:r w:rsidRPr="00A70BE8">
              <w:rPr>
                <w:kern w:val="0"/>
              </w:rPr>
              <w:t>振動</w:t>
            </w:r>
            <w:r w:rsidR="002C0A7B">
              <w:rPr>
                <w:kern w:val="0"/>
              </w:rPr>
              <w:t>、</w:t>
            </w:r>
            <w:r w:rsidRPr="00A70BE8">
              <w:rPr>
                <w:kern w:val="0"/>
              </w:rPr>
              <w:t>粉じん</w:t>
            </w:r>
            <w:r w:rsidR="002C0A7B">
              <w:rPr>
                <w:kern w:val="0"/>
              </w:rPr>
              <w:t>、</w:t>
            </w:r>
            <w:r w:rsidRPr="00A70BE8">
              <w:rPr>
                <w:kern w:val="0"/>
              </w:rPr>
              <w:t>水質汚濁）での講ずる措置</w:t>
            </w:r>
          </w:p>
          <w:p w14:paraId="26F0A0CC" w14:textId="0FF05CAF" w:rsidR="00A70BE8" w:rsidRDefault="00A70BE8" w:rsidP="00A70BE8">
            <w:pPr>
              <w:numPr>
                <w:ilvl w:val="0"/>
                <w:numId w:val="9"/>
              </w:numPr>
              <w:overflowPunct w:val="0"/>
              <w:spacing w:line="228" w:lineRule="exact"/>
              <w:textAlignment w:val="baseline"/>
              <w:rPr>
                <w:kern w:val="0"/>
              </w:rPr>
            </w:pPr>
            <w:r w:rsidRPr="00A70BE8">
              <w:rPr>
                <w:kern w:val="0"/>
              </w:rPr>
              <w:t>周辺交通への影響（</w:t>
            </w:r>
            <w:r w:rsidR="00734A79">
              <w:rPr>
                <w:rFonts w:hint="eastAsia"/>
                <w:kern w:val="0"/>
              </w:rPr>
              <w:t>現道</w:t>
            </w:r>
            <w:r w:rsidRPr="00A70BE8">
              <w:rPr>
                <w:kern w:val="0"/>
              </w:rPr>
              <w:t>交通</w:t>
            </w:r>
            <w:r w:rsidR="00734A79">
              <w:rPr>
                <w:rFonts w:hint="eastAsia"/>
                <w:kern w:val="0"/>
              </w:rPr>
              <w:t>の</w:t>
            </w:r>
            <w:r w:rsidRPr="00A70BE8">
              <w:rPr>
                <w:kern w:val="0"/>
              </w:rPr>
              <w:t>安全</w:t>
            </w:r>
            <w:r w:rsidR="00734A79">
              <w:rPr>
                <w:rFonts w:hint="eastAsia"/>
                <w:kern w:val="0"/>
              </w:rPr>
              <w:t>対策</w:t>
            </w:r>
            <w:r w:rsidR="002C0A7B">
              <w:rPr>
                <w:kern w:val="0"/>
              </w:rPr>
              <w:t>、</w:t>
            </w:r>
            <w:r w:rsidRPr="00A70BE8">
              <w:rPr>
                <w:kern w:val="0"/>
              </w:rPr>
              <w:t>路面</w:t>
            </w:r>
            <w:r w:rsidR="00414A35">
              <w:rPr>
                <w:rFonts w:hint="eastAsia"/>
                <w:kern w:val="0"/>
              </w:rPr>
              <w:t>管理</w:t>
            </w:r>
            <w:r w:rsidR="002C0A7B">
              <w:rPr>
                <w:kern w:val="0"/>
              </w:rPr>
              <w:t>、</w:t>
            </w:r>
            <w:r w:rsidRPr="00A70BE8">
              <w:rPr>
                <w:kern w:val="0"/>
              </w:rPr>
              <w:t>船舶航行等）を軽減するための方策</w:t>
            </w:r>
          </w:p>
          <w:p w14:paraId="7F7499AB" w14:textId="41C4002D" w:rsidR="00A70BE8" w:rsidRDefault="00BF1A42" w:rsidP="00A70BE8">
            <w:pPr>
              <w:numPr>
                <w:ilvl w:val="0"/>
                <w:numId w:val="9"/>
              </w:numPr>
              <w:overflowPunct w:val="0"/>
              <w:spacing w:line="228" w:lineRule="exact"/>
              <w:textAlignment w:val="baseline"/>
              <w:rPr>
                <w:kern w:val="0"/>
              </w:rPr>
            </w:pPr>
            <w:r w:rsidRPr="002A1DE6">
              <w:rPr>
                <w:rFonts w:hint="eastAsia"/>
                <w:kern w:val="0"/>
              </w:rPr>
              <w:t>建設産業の担い手の確保・育成につながる取組</w:t>
            </w:r>
          </w:p>
          <w:p w14:paraId="2C037D39" w14:textId="1BB6952C" w:rsidR="004660F7" w:rsidRPr="00F408EB" w:rsidRDefault="004660F7" w:rsidP="004660F7">
            <w:pPr>
              <w:overflowPunct w:val="0"/>
              <w:spacing w:line="228" w:lineRule="exact"/>
              <w:ind w:left="420" w:hangingChars="200" w:hanging="420"/>
              <w:textAlignment w:val="baseline"/>
              <w:rPr>
                <w:kern w:val="0"/>
              </w:rPr>
            </w:pPr>
          </w:p>
          <w:p w14:paraId="729FFFAF" w14:textId="77777777" w:rsidR="004660F7" w:rsidRDefault="004660F7">
            <w:pPr>
              <w:overflowPunct w:val="0"/>
              <w:spacing w:line="228" w:lineRule="exact"/>
              <w:ind w:left="420" w:hangingChars="200" w:hanging="420"/>
              <w:textAlignment w:val="baseline"/>
              <w:rPr>
                <w:kern w:val="0"/>
              </w:rPr>
            </w:pPr>
          </w:p>
          <w:p w14:paraId="39F2FCFA" w14:textId="77777777" w:rsidR="0001678D" w:rsidRDefault="0001678D">
            <w:pPr>
              <w:overflowPunct w:val="0"/>
              <w:spacing w:line="228" w:lineRule="exact"/>
              <w:ind w:left="420" w:hangingChars="200" w:hanging="420"/>
              <w:textAlignment w:val="baseline"/>
              <w:rPr>
                <w:kern w:val="0"/>
              </w:rPr>
            </w:pPr>
          </w:p>
          <w:p w14:paraId="6C26427E" w14:textId="11EF9BA5" w:rsidR="005663C8" w:rsidRPr="00A70BE8" w:rsidRDefault="004245BC">
            <w:pPr>
              <w:overflowPunct w:val="0"/>
              <w:spacing w:line="228" w:lineRule="exact"/>
              <w:ind w:left="420" w:hangingChars="200" w:hanging="420"/>
              <w:textAlignment w:val="baseline"/>
              <w:rPr>
                <w:kern w:val="0"/>
              </w:rPr>
            </w:pPr>
            <w:r w:rsidRPr="00A70BE8">
              <w:rPr>
                <w:rFonts w:hint="eastAsia"/>
                <w:kern w:val="0"/>
              </w:rPr>
              <w:t>※③の申請について、契約後に実施の是非を受発注者で協議し、有効な取組みとして実施することとした提案については、その費用を</w:t>
            </w:r>
            <w:r w:rsidRPr="00A70BE8">
              <w:rPr>
                <w:rFonts w:hint="eastAsia"/>
                <w:kern w:val="0"/>
                <w:u w:val="single"/>
              </w:rPr>
              <w:t>変更契約の対象</w:t>
            </w:r>
            <w:r w:rsidRPr="00A70BE8">
              <w:rPr>
                <w:rFonts w:hint="eastAsia"/>
                <w:kern w:val="0"/>
              </w:rPr>
              <w:t>とする（</w:t>
            </w:r>
            <w:r w:rsidRPr="00A70BE8">
              <w:rPr>
                <w:rFonts w:hint="eastAsia"/>
                <w:kern w:val="0"/>
                <w:u w:val="single"/>
              </w:rPr>
              <w:t>入札額には含めない</w:t>
            </w:r>
            <w:r w:rsidRPr="00A70BE8">
              <w:rPr>
                <w:rFonts w:hint="eastAsia"/>
                <w:kern w:val="0"/>
              </w:rPr>
              <w:t>こと）。</w:t>
            </w:r>
          </w:p>
          <w:p w14:paraId="12D1C679" w14:textId="3032CE07" w:rsidR="005663C8" w:rsidRPr="00A70BE8" w:rsidRDefault="004245BC">
            <w:pPr>
              <w:overflowPunct w:val="0"/>
              <w:spacing w:line="228" w:lineRule="exact"/>
              <w:ind w:left="420" w:hangingChars="200" w:hanging="420"/>
              <w:textAlignment w:val="baseline"/>
              <w:rPr>
                <w:kern w:val="0"/>
              </w:rPr>
            </w:pPr>
            <w:r w:rsidRPr="00A70BE8">
              <w:rPr>
                <w:rFonts w:hint="eastAsia"/>
                <w:kern w:val="0"/>
              </w:rPr>
              <w:t>※③の申請について、受注後、受注者の責によらない理由により実施ができないと判断できる場合は、受注者は「同等又は同等以上」の履行義務を負わない。</w:t>
            </w:r>
          </w:p>
          <w:p w14:paraId="60FB987B" w14:textId="77777777" w:rsidR="00976B26" w:rsidRDefault="00976B26">
            <w:pPr>
              <w:overflowPunct w:val="0"/>
              <w:spacing w:line="228" w:lineRule="exact"/>
              <w:textAlignment w:val="baseline"/>
              <w:rPr>
                <w:color w:val="000000"/>
                <w:kern w:val="0"/>
              </w:rPr>
            </w:pPr>
          </w:p>
          <w:p w14:paraId="6B2935B9" w14:textId="77777777" w:rsidR="00976B26" w:rsidRDefault="00976B26">
            <w:pPr>
              <w:overflowPunct w:val="0"/>
              <w:spacing w:line="228" w:lineRule="exact"/>
              <w:textAlignment w:val="baseline"/>
              <w:rPr>
                <w:color w:val="000000"/>
                <w:kern w:val="0"/>
              </w:rPr>
            </w:pPr>
          </w:p>
          <w:p w14:paraId="1C893A89" w14:textId="77777777" w:rsidR="00976B26" w:rsidRDefault="00976B26">
            <w:pPr>
              <w:overflowPunct w:val="0"/>
              <w:spacing w:line="228" w:lineRule="exact"/>
              <w:textAlignment w:val="baseline"/>
              <w:rPr>
                <w:color w:val="000000"/>
                <w:kern w:val="0"/>
              </w:rPr>
            </w:pPr>
          </w:p>
          <w:p w14:paraId="643307C5" w14:textId="77777777" w:rsidR="00976B26" w:rsidRDefault="00976B26">
            <w:pPr>
              <w:overflowPunct w:val="0"/>
              <w:spacing w:line="228" w:lineRule="exact"/>
              <w:textAlignment w:val="baseline"/>
              <w:rPr>
                <w:color w:val="000000"/>
                <w:kern w:val="0"/>
              </w:rPr>
            </w:pPr>
          </w:p>
          <w:p w14:paraId="1A0E5FAD" w14:textId="77777777" w:rsidR="00976B26" w:rsidRDefault="00976B26">
            <w:pPr>
              <w:overflowPunct w:val="0"/>
              <w:spacing w:line="228" w:lineRule="exact"/>
              <w:textAlignment w:val="baseline"/>
              <w:rPr>
                <w:color w:val="000000"/>
                <w:kern w:val="0"/>
              </w:rPr>
            </w:pPr>
          </w:p>
        </w:tc>
      </w:tr>
    </w:tbl>
    <w:p w14:paraId="29C810BC" w14:textId="77777777" w:rsidR="005663C8" w:rsidRDefault="004245BC">
      <w:pPr>
        <w:ind w:firstLineChars="100" w:firstLine="210"/>
        <w:jc w:val="left"/>
        <w:rPr>
          <w:color w:val="000000"/>
          <w:kern w:val="0"/>
        </w:rPr>
      </w:pPr>
      <w:r>
        <w:rPr>
          <w:rFonts w:hint="eastAsia"/>
          <w:color w:val="000000"/>
          <w:kern w:val="0"/>
        </w:rPr>
        <w:t>※Ａ４版</w:t>
      </w:r>
      <w:r>
        <w:rPr>
          <w:rFonts w:eastAsia="ＭＳ ゴシック" w:hint="eastAsia"/>
          <w:color w:val="000000"/>
          <w:kern w:val="0"/>
        </w:rPr>
        <w:t>１枚（１ページ）</w:t>
      </w:r>
      <w:r>
        <w:rPr>
          <w:rFonts w:hint="eastAsia"/>
          <w:color w:val="000000"/>
          <w:kern w:val="0"/>
        </w:rPr>
        <w:t>に記入し、記述する文字に</w:t>
      </w:r>
      <w:r>
        <w:rPr>
          <w:rFonts w:hint="eastAsia"/>
          <w:color w:val="000000"/>
          <w:kern w:val="0"/>
          <w:u w:val="thick" w:color="000000"/>
        </w:rPr>
        <w:t>アンダーライン</w:t>
      </w:r>
      <w:r>
        <w:rPr>
          <w:rFonts w:hint="eastAsia"/>
          <w:color w:val="000000"/>
          <w:kern w:val="0"/>
        </w:rPr>
        <w:t>を使用しないこと。</w:t>
      </w:r>
    </w:p>
    <w:p w14:paraId="7F5CF2E3" w14:textId="77777777" w:rsidR="005A2EF0" w:rsidRDefault="005A2EF0" w:rsidP="005A2EF0">
      <w:pPr>
        <w:wordWrap w:val="0"/>
        <w:jc w:val="right"/>
        <w:rPr>
          <w:u w:val="single"/>
        </w:rPr>
      </w:pPr>
      <w:r>
        <w:rPr>
          <w:color w:val="000000"/>
          <w:kern w:val="0"/>
        </w:rPr>
        <w:br w:type="page"/>
      </w:r>
      <w:r>
        <w:rPr>
          <w:rFonts w:hint="eastAsia"/>
          <w:u w:val="single"/>
        </w:rPr>
        <w:lastRenderedPageBreak/>
        <w:t xml:space="preserve">共同企業体名：　　　　　　　　　　　　　　　　　　　　　　　　　　　　　　　　　　　　　　　　</w:t>
      </w:r>
    </w:p>
    <w:p w14:paraId="2BDEE36E" w14:textId="77777777" w:rsidR="005A2EF0" w:rsidRDefault="005A2EF0" w:rsidP="005A2EF0">
      <w:pPr>
        <w:spacing w:line="80" w:lineRule="exact"/>
      </w:pPr>
    </w:p>
    <w:p w14:paraId="20C7BB45" w14:textId="77777777" w:rsidR="005A2EF0" w:rsidRDefault="005A2EF0" w:rsidP="005A2EF0">
      <w:pPr>
        <w:jc w:val="center"/>
        <w:rPr>
          <w:rFonts w:ascii="ＭＳ ゴシック" w:eastAsia="ＭＳ ゴシック" w:hAnsi="ＭＳ ゴシック"/>
          <w:sz w:val="30"/>
        </w:rPr>
      </w:pPr>
      <w:r>
        <w:rPr>
          <w:rFonts w:ascii="ＭＳ ゴシック" w:eastAsia="ＭＳ ゴシック" w:hAnsi="ＭＳ ゴシック" w:hint="eastAsia"/>
          <w:sz w:val="30"/>
        </w:rPr>
        <w:t>簡　易　な　施　工　計　画</w:t>
      </w:r>
    </w:p>
    <w:p w14:paraId="29680469" w14:textId="77777777" w:rsidR="005A2EF0" w:rsidRDefault="005A2EF0" w:rsidP="005A2EF0">
      <w:pPr>
        <w:overflowPunct w:val="0"/>
        <w:spacing w:line="80" w:lineRule="exact"/>
        <w:textAlignment w:val="baseline"/>
        <w:rPr>
          <w:color w:val="0000FF"/>
          <w:kern w:val="0"/>
        </w:rPr>
      </w:pPr>
    </w:p>
    <w:p w14:paraId="167DE86B" w14:textId="77777777" w:rsidR="005A2EF0" w:rsidRDefault="005A2EF0" w:rsidP="005A2EF0">
      <w:pPr>
        <w:overflowPunct w:val="0"/>
        <w:ind w:firstLineChars="100" w:firstLine="210"/>
        <w:textAlignment w:val="baseline"/>
        <w:rPr>
          <w:color w:val="000000"/>
          <w:kern w:val="0"/>
        </w:rPr>
      </w:pPr>
      <w:r>
        <w:rPr>
          <w:rFonts w:hint="eastAsia"/>
          <w:color w:val="000000"/>
          <w:kern w:val="0"/>
        </w:rPr>
        <w:t>次の工事について、この申請書の内容と同等又は同等以上の施工を行うことを誓約し、申請します。</w:t>
      </w:r>
    </w:p>
    <w:p w14:paraId="774A1427" w14:textId="77777777" w:rsidR="005A2EF0" w:rsidRDefault="005A2EF0" w:rsidP="005A2EF0">
      <w:pPr>
        <w:overflowPunct w:val="0"/>
        <w:spacing w:line="80" w:lineRule="exact"/>
        <w:textAlignment w:val="baseline"/>
        <w:rPr>
          <w:color w:val="000000"/>
          <w:kern w:val="0"/>
        </w:rPr>
      </w:pPr>
    </w:p>
    <w:p w14:paraId="6FF420B7" w14:textId="77777777" w:rsidR="005A2EF0" w:rsidRDefault="005A2EF0" w:rsidP="005A2EF0">
      <w:pPr>
        <w:overflowPunct w:val="0"/>
        <w:spacing w:line="200" w:lineRule="exact"/>
        <w:textAlignment w:val="baseline"/>
        <w:rPr>
          <w:color w:val="000000"/>
          <w:kern w:val="0"/>
        </w:rPr>
      </w:pPr>
      <w:r>
        <w:rPr>
          <w:rFonts w:hint="eastAsia"/>
          <w:color w:val="000000"/>
          <w:kern w:val="0"/>
        </w:rPr>
        <w:t xml:space="preserve">　工　　事　　名</w:t>
      </w:r>
      <w:r>
        <w:rPr>
          <w:color w:val="000000"/>
          <w:kern w:val="0"/>
        </w:rPr>
        <w:t xml:space="preserve"> </w:t>
      </w:r>
      <w:r>
        <w:rPr>
          <w:rFonts w:hint="eastAsia"/>
          <w:color w:val="000000"/>
          <w:kern w:val="0"/>
        </w:rPr>
        <w:t>：</w:t>
      </w:r>
      <w:r>
        <w:rPr>
          <w:color w:val="000000"/>
          <w:kern w:val="0"/>
        </w:rPr>
        <w:t xml:space="preserve"> </w:t>
      </w:r>
      <w:r w:rsidRPr="00A70BE8">
        <w:rPr>
          <w:rFonts w:hint="eastAsia"/>
          <w:color w:val="000000"/>
          <w:kern w:val="0"/>
          <w:sz w:val="22"/>
        </w:rPr>
        <w:t>港湾海岸保全施設整備事業浅川港海岸水門整備工事</w:t>
      </w:r>
    </w:p>
    <w:p w14:paraId="0397F2C3" w14:textId="77777777" w:rsidR="005A2EF0" w:rsidRDefault="005A2EF0" w:rsidP="005A2EF0">
      <w:pPr>
        <w:overflowPunct w:val="0"/>
        <w:spacing w:line="80" w:lineRule="exact"/>
        <w:jc w:val="left"/>
        <w:textAlignment w:val="baseline"/>
        <w:rPr>
          <w:color w:val="000000"/>
          <w:kern w:val="0"/>
        </w:rPr>
      </w:pPr>
    </w:p>
    <w:tbl>
      <w:tblPr>
        <w:tblW w:w="9639" w:type="dxa"/>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024"/>
        <w:gridCol w:w="7615"/>
      </w:tblGrid>
      <w:tr w:rsidR="005A2EF0" w14:paraId="536D36C0" w14:textId="77777777" w:rsidTr="00A00A9B">
        <w:trPr>
          <w:trHeight w:val="469"/>
        </w:trPr>
        <w:tc>
          <w:tcPr>
            <w:tcW w:w="2024" w:type="dxa"/>
            <w:vAlign w:val="center"/>
          </w:tcPr>
          <w:p w14:paraId="7748D411" w14:textId="77777777" w:rsidR="005A2EF0" w:rsidRDefault="005A2EF0" w:rsidP="00A00A9B">
            <w:pPr>
              <w:overflowPunct w:val="0"/>
              <w:jc w:val="center"/>
              <w:textAlignment w:val="baseline"/>
              <w:rPr>
                <w:color w:val="000000"/>
                <w:kern w:val="0"/>
              </w:rPr>
            </w:pPr>
            <w:r>
              <w:rPr>
                <w:rFonts w:hint="eastAsia"/>
                <w:color w:val="000000"/>
                <w:kern w:val="0"/>
              </w:rPr>
              <w:t>評　価　項　目</w:t>
            </w:r>
          </w:p>
        </w:tc>
        <w:tc>
          <w:tcPr>
            <w:tcW w:w="7615" w:type="dxa"/>
            <w:vAlign w:val="center"/>
          </w:tcPr>
          <w:p w14:paraId="3FFC76FA" w14:textId="77777777" w:rsidR="005A2EF0" w:rsidRDefault="005A2EF0" w:rsidP="00A00A9B">
            <w:pPr>
              <w:overflowPunct w:val="0"/>
              <w:textAlignment w:val="baseline"/>
              <w:rPr>
                <w:color w:val="000000"/>
                <w:kern w:val="0"/>
              </w:rPr>
            </w:pPr>
            <w:r>
              <w:rPr>
                <w:rFonts w:hint="eastAsia"/>
                <w:color w:val="000000"/>
                <w:kern w:val="0"/>
              </w:rPr>
              <w:t>「施工上配慮すべき事項」の適切性</w:t>
            </w:r>
          </w:p>
        </w:tc>
      </w:tr>
    </w:tbl>
    <w:p w14:paraId="1FDA4D1A" w14:textId="77777777" w:rsidR="005A2EF0" w:rsidRDefault="005A2EF0" w:rsidP="005A2EF0">
      <w:pPr>
        <w:overflowPunct w:val="0"/>
        <w:spacing w:line="80" w:lineRule="exact"/>
        <w:jc w:val="left"/>
        <w:textAlignment w:val="baseline"/>
        <w:rPr>
          <w:color w:val="000000"/>
          <w:kern w:val="0"/>
        </w:rPr>
      </w:pPr>
    </w:p>
    <w:tbl>
      <w:tblPr>
        <w:tblW w:w="0" w:type="auto"/>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639"/>
      </w:tblGrid>
      <w:tr w:rsidR="005A2EF0" w14:paraId="094002CE" w14:textId="77777777" w:rsidTr="00A00A9B">
        <w:trPr>
          <w:trHeight w:val="411"/>
        </w:trPr>
        <w:tc>
          <w:tcPr>
            <w:tcW w:w="9639" w:type="dxa"/>
            <w:vAlign w:val="center"/>
          </w:tcPr>
          <w:p w14:paraId="14CCA0C3" w14:textId="77777777" w:rsidR="005A2EF0" w:rsidRDefault="005A2EF0" w:rsidP="00A00A9B">
            <w:pPr>
              <w:overflowPunct w:val="0"/>
              <w:ind w:left="-21"/>
              <w:jc w:val="center"/>
              <w:textAlignment w:val="baseline"/>
              <w:rPr>
                <w:color w:val="000000"/>
                <w:kern w:val="0"/>
              </w:rPr>
            </w:pPr>
            <w:r>
              <w:rPr>
                <w:rFonts w:hint="eastAsia"/>
                <w:color w:val="000000"/>
                <w:kern w:val="0"/>
              </w:rPr>
              <w:t>具　体　的　な　施　工　計　画</w:t>
            </w:r>
          </w:p>
        </w:tc>
      </w:tr>
      <w:tr w:rsidR="005A2EF0" w14:paraId="5BA93418" w14:textId="77777777" w:rsidTr="00A00A9B">
        <w:trPr>
          <w:trHeight w:val="11015"/>
        </w:trPr>
        <w:tc>
          <w:tcPr>
            <w:tcW w:w="9639" w:type="dxa"/>
          </w:tcPr>
          <w:p w14:paraId="74BEC2FC" w14:textId="2E88DB7E" w:rsidR="005A2EF0" w:rsidRDefault="005A2EF0" w:rsidP="005A2EF0">
            <w:pPr>
              <w:numPr>
                <w:ilvl w:val="0"/>
                <w:numId w:val="10"/>
              </w:numPr>
              <w:overflowPunct w:val="0"/>
              <w:spacing w:line="228" w:lineRule="exact"/>
              <w:textAlignment w:val="baseline"/>
              <w:rPr>
                <w:kern w:val="0"/>
              </w:rPr>
            </w:pPr>
            <w:r w:rsidRPr="00A70BE8">
              <w:rPr>
                <w:kern w:val="0"/>
              </w:rPr>
              <w:t>近隣住民等に対する環境面（騒音</w:t>
            </w:r>
            <w:r>
              <w:rPr>
                <w:kern w:val="0"/>
              </w:rPr>
              <w:t>、</w:t>
            </w:r>
            <w:r w:rsidRPr="00A70BE8">
              <w:rPr>
                <w:kern w:val="0"/>
              </w:rPr>
              <w:t>振動</w:t>
            </w:r>
            <w:r>
              <w:rPr>
                <w:kern w:val="0"/>
              </w:rPr>
              <w:t>、</w:t>
            </w:r>
            <w:r w:rsidRPr="00A70BE8">
              <w:rPr>
                <w:kern w:val="0"/>
              </w:rPr>
              <w:t>粉じん</w:t>
            </w:r>
            <w:r>
              <w:rPr>
                <w:kern w:val="0"/>
              </w:rPr>
              <w:t>、</w:t>
            </w:r>
            <w:r w:rsidRPr="00A70BE8">
              <w:rPr>
                <w:kern w:val="0"/>
              </w:rPr>
              <w:t>水質汚濁）での講ずる措置</w:t>
            </w:r>
          </w:p>
          <w:p w14:paraId="26B5084F" w14:textId="77777777" w:rsidR="005A2EF0" w:rsidRDefault="005A2EF0" w:rsidP="005A2EF0">
            <w:pPr>
              <w:overflowPunct w:val="0"/>
              <w:spacing w:line="228" w:lineRule="exact"/>
              <w:ind w:left="360"/>
              <w:textAlignment w:val="baseline"/>
              <w:rPr>
                <w:kern w:val="0"/>
              </w:rPr>
            </w:pPr>
          </w:p>
          <w:p w14:paraId="1CA161B5" w14:textId="77777777" w:rsidR="005A2EF0" w:rsidRDefault="005A2EF0" w:rsidP="005A2EF0">
            <w:pPr>
              <w:overflowPunct w:val="0"/>
              <w:spacing w:line="228" w:lineRule="exact"/>
              <w:ind w:left="360"/>
              <w:textAlignment w:val="baseline"/>
              <w:rPr>
                <w:kern w:val="0"/>
              </w:rPr>
            </w:pPr>
          </w:p>
          <w:p w14:paraId="64C08499" w14:textId="77777777" w:rsidR="005A2EF0" w:rsidRDefault="005A2EF0" w:rsidP="005A2EF0">
            <w:pPr>
              <w:overflowPunct w:val="0"/>
              <w:spacing w:line="228" w:lineRule="exact"/>
              <w:ind w:left="360"/>
              <w:textAlignment w:val="baseline"/>
              <w:rPr>
                <w:kern w:val="0"/>
              </w:rPr>
            </w:pPr>
          </w:p>
          <w:p w14:paraId="0169D714" w14:textId="77777777" w:rsidR="005A2EF0" w:rsidRDefault="005A2EF0" w:rsidP="005A2EF0">
            <w:pPr>
              <w:overflowPunct w:val="0"/>
              <w:spacing w:line="228" w:lineRule="exact"/>
              <w:ind w:left="360"/>
              <w:textAlignment w:val="baseline"/>
              <w:rPr>
                <w:kern w:val="0"/>
              </w:rPr>
            </w:pPr>
          </w:p>
          <w:p w14:paraId="6F346BA4" w14:textId="77777777" w:rsidR="005A2EF0" w:rsidRDefault="005A2EF0" w:rsidP="005A2EF0">
            <w:pPr>
              <w:overflowPunct w:val="0"/>
              <w:spacing w:line="228" w:lineRule="exact"/>
              <w:ind w:left="360"/>
              <w:textAlignment w:val="baseline"/>
              <w:rPr>
                <w:kern w:val="0"/>
              </w:rPr>
            </w:pPr>
          </w:p>
          <w:p w14:paraId="5FCDC23D" w14:textId="77777777" w:rsidR="005A2EF0" w:rsidRDefault="005A2EF0" w:rsidP="005A2EF0">
            <w:pPr>
              <w:overflowPunct w:val="0"/>
              <w:spacing w:line="228" w:lineRule="exact"/>
              <w:ind w:left="360"/>
              <w:textAlignment w:val="baseline"/>
              <w:rPr>
                <w:kern w:val="0"/>
              </w:rPr>
            </w:pPr>
          </w:p>
          <w:p w14:paraId="153A8187" w14:textId="77777777" w:rsidR="005A2EF0" w:rsidRDefault="005A2EF0" w:rsidP="005A2EF0">
            <w:pPr>
              <w:overflowPunct w:val="0"/>
              <w:spacing w:line="228" w:lineRule="exact"/>
              <w:ind w:left="360"/>
              <w:textAlignment w:val="baseline"/>
              <w:rPr>
                <w:kern w:val="0"/>
              </w:rPr>
            </w:pPr>
          </w:p>
          <w:p w14:paraId="2B9FA4DE" w14:textId="77777777" w:rsidR="005A2EF0" w:rsidRDefault="005A2EF0" w:rsidP="005A2EF0">
            <w:pPr>
              <w:overflowPunct w:val="0"/>
              <w:spacing w:line="228" w:lineRule="exact"/>
              <w:ind w:left="360"/>
              <w:textAlignment w:val="baseline"/>
              <w:rPr>
                <w:kern w:val="0"/>
              </w:rPr>
            </w:pPr>
          </w:p>
          <w:p w14:paraId="5101A27F" w14:textId="77777777" w:rsidR="005A2EF0" w:rsidRDefault="005A2EF0" w:rsidP="005A2EF0">
            <w:pPr>
              <w:overflowPunct w:val="0"/>
              <w:spacing w:line="228" w:lineRule="exact"/>
              <w:ind w:left="360"/>
              <w:textAlignment w:val="baseline"/>
              <w:rPr>
                <w:kern w:val="0"/>
              </w:rPr>
            </w:pPr>
          </w:p>
          <w:p w14:paraId="5D8DDD4F" w14:textId="77777777" w:rsidR="005A2EF0" w:rsidRDefault="005A2EF0" w:rsidP="005A2EF0">
            <w:pPr>
              <w:overflowPunct w:val="0"/>
              <w:spacing w:line="228" w:lineRule="exact"/>
              <w:ind w:left="360"/>
              <w:textAlignment w:val="baseline"/>
              <w:rPr>
                <w:kern w:val="0"/>
              </w:rPr>
            </w:pPr>
          </w:p>
          <w:p w14:paraId="357F1E5C" w14:textId="77777777" w:rsidR="005A2EF0" w:rsidRDefault="005A2EF0" w:rsidP="005A2EF0">
            <w:pPr>
              <w:overflowPunct w:val="0"/>
              <w:spacing w:line="228" w:lineRule="exact"/>
              <w:ind w:left="360"/>
              <w:textAlignment w:val="baseline"/>
              <w:rPr>
                <w:kern w:val="0"/>
              </w:rPr>
            </w:pPr>
          </w:p>
          <w:p w14:paraId="228ED0AA" w14:textId="77777777" w:rsidR="005A2EF0" w:rsidRDefault="005A2EF0" w:rsidP="005A2EF0">
            <w:pPr>
              <w:overflowPunct w:val="0"/>
              <w:spacing w:line="228" w:lineRule="exact"/>
              <w:ind w:left="360"/>
              <w:textAlignment w:val="baseline"/>
              <w:rPr>
                <w:rFonts w:hint="eastAsia"/>
                <w:kern w:val="0"/>
              </w:rPr>
            </w:pPr>
          </w:p>
          <w:p w14:paraId="75DF303E" w14:textId="77777777" w:rsidR="005A2EF0" w:rsidRDefault="005A2EF0" w:rsidP="005A2EF0">
            <w:pPr>
              <w:overflowPunct w:val="0"/>
              <w:spacing w:line="228" w:lineRule="exact"/>
              <w:ind w:left="360"/>
              <w:textAlignment w:val="baseline"/>
              <w:rPr>
                <w:kern w:val="0"/>
              </w:rPr>
            </w:pPr>
          </w:p>
          <w:p w14:paraId="626EDFED" w14:textId="77777777" w:rsidR="005A2EF0" w:rsidRDefault="005A2EF0" w:rsidP="005A2EF0">
            <w:pPr>
              <w:overflowPunct w:val="0"/>
              <w:spacing w:line="228" w:lineRule="exact"/>
              <w:ind w:left="360"/>
              <w:textAlignment w:val="baseline"/>
              <w:rPr>
                <w:kern w:val="0"/>
              </w:rPr>
            </w:pPr>
          </w:p>
          <w:p w14:paraId="301AF386" w14:textId="77777777" w:rsidR="005A2EF0" w:rsidRDefault="005A2EF0" w:rsidP="005A2EF0">
            <w:pPr>
              <w:overflowPunct w:val="0"/>
              <w:spacing w:line="228" w:lineRule="exact"/>
              <w:ind w:left="360"/>
              <w:textAlignment w:val="baseline"/>
              <w:rPr>
                <w:rFonts w:hint="eastAsia"/>
                <w:kern w:val="0"/>
              </w:rPr>
            </w:pPr>
          </w:p>
          <w:p w14:paraId="554B247F" w14:textId="77777777" w:rsidR="005A2EF0" w:rsidRDefault="005A2EF0" w:rsidP="005A2EF0">
            <w:pPr>
              <w:numPr>
                <w:ilvl w:val="0"/>
                <w:numId w:val="10"/>
              </w:numPr>
              <w:overflowPunct w:val="0"/>
              <w:spacing w:line="228" w:lineRule="exact"/>
              <w:textAlignment w:val="baseline"/>
              <w:rPr>
                <w:kern w:val="0"/>
              </w:rPr>
            </w:pPr>
            <w:r w:rsidRPr="00A70BE8">
              <w:rPr>
                <w:kern w:val="0"/>
              </w:rPr>
              <w:t>周辺交通への影響（</w:t>
            </w:r>
            <w:r>
              <w:rPr>
                <w:rFonts w:hint="eastAsia"/>
                <w:kern w:val="0"/>
              </w:rPr>
              <w:t>現道</w:t>
            </w:r>
            <w:r w:rsidRPr="00A70BE8">
              <w:rPr>
                <w:kern w:val="0"/>
              </w:rPr>
              <w:t>交通</w:t>
            </w:r>
            <w:r>
              <w:rPr>
                <w:rFonts w:hint="eastAsia"/>
                <w:kern w:val="0"/>
              </w:rPr>
              <w:t>の</w:t>
            </w:r>
            <w:r w:rsidRPr="00A70BE8">
              <w:rPr>
                <w:kern w:val="0"/>
              </w:rPr>
              <w:t>安全</w:t>
            </w:r>
            <w:r>
              <w:rPr>
                <w:rFonts w:hint="eastAsia"/>
                <w:kern w:val="0"/>
              </w:rPr>
              <w:t>対策</w:t>
            </w:r>
            <w:r>
              <w:rPr>
                <w:kern w:val="0"/>
              </w:rPr>
              <w:t>、</w:t>
            </w:r>
            <w:r w:rsidRPr="00A70BE8">
              <w:rPr>
                <w:kern w:val="0"/>
              </w:rPr>
              <w:t>路面</w:t>
            </w:r>
            <w:r>
              <w:rPr>
                <w:rFonts w:hint="eastAsia"/>
                <w:kern w:val="0"/>
              </w:rPr>
              <w:t>管理</w:t>
            </w:r>
            <w:r>
              <w:rPr>
                <w:kern w:val="0"/>
              </w:rPr>
              <w:t>、</w:t>
            </w:r>
            <w:r w:rsidRPr="00A70BE8">
              <w:rPr>
                <w:kern w:val="0"/>
              </w:rPr>
              <w:t>船舶航行等）を軽減するための方策</w:t>
            </w:r>
          </w:p>
          <w:p w14:paraId="4CBF51BE" w14:textId="77777777" w:rsidR="005A2EF0" w:rsidRDefault="005A2EF0" w:rsidP="005A2EF0">
            <w:pPr>
              <w:overflowPunct w:val="0"/>
              <w:spacing w:line="228" w:lineRule="exact"/>
              <w:ind w:left="360"/>
              <w:textAlignment w:val="baseline"/>
              <w:rPr>
                <w:kern w:val="0"/>
              </w:rPr>
            </w:pPr>
          </w:p>
          <w:p w14:paraId="0E2C12C2" w14:textId="77777777" w:rsidR="005A2EF0" w:rsidRDefault="005A2EF0" w:rsidP="005A2EF0">
            <w:pPr>
              <w:overflowPunct w:val="0"/>
              <w:spacing w:line="228" w:lineRule="exact"/>
              <w:ind w:left="360"/>
              <w:textAlignment w:val="baseline"/>
              <w:rPr>
                <w:kern w:val="0"/>
              </w:rPr>
            </w:pPr>
          </w:p>
          <w:p w14:paraId="45E1A568" w14:textId="77777777" w:rsidR="005A2EF0" w:rsidRDefault="005A2EF0" w:rsidP="005A2EF0">
            <w:pPr>
              <w:overflowPunct w:val="0"/>
              <w:spacing w:line="228" w:lineRule="exact"/>
              <w:ind w:left="360"/>
              <w:textAlignment w:val="baseline"/>
              <w:rPr>
                <w:kern w:val="0"/>
              </w:rPr>
            </w:pPr>
          </w:p>
          <w:p w14:paraId="3BA3F44E" w14:textId="77777777" w:rsidR="005A2EF0" w:rsidRDefault="005A2EF0" w:rsidP="005A2EF0">
            <w:pPr>
              <w:overflowPunct w:val="0"/>
              <w:spacing w:line="228" w:lineRule="exact"/>
              <w:ind w:left="360"/>
              <w:textAlignment w:val="baseline"/>
              <w:rPr>
                <w:kern w:val="0"/>
              </w:rPr>
            </w:pPr>
          </w:p>
          <w:p w14:paraId="04522F43" w14:textId="77777777" w:rsidR="005A2EF0" w:rsidRDefault="005A2EF0" w:rsidP="005A2EF0">
            <w:pPr>
              <w:overflowPunct w:val="0"/>
              <w:spacing w:line="228" w:lineRule="exact"/>
              <w:ind w:left="360"/>
              <w:textAlignment w:val="baseline"/>
              <w:rPr>
                <w:kern w:val="0"/>
              </w:rPr>
            </w:pPr>
          </w:p>
          <w:p w14:paraId="752F6E2A" w14:textId="77777777" w:rsidR="005A2EF0" w:rsidRDefault="005A2EF0" w:rsidP="005A2EF0">
            <w:pPr>
              <w:overflowPunct w:val="0"/>
              <w:spacing w:line="228" w:lineRule="exact"/>
              <w:ind w:left="360"/>
              <w:textAlignment w:val="baseline"/>
              <w:rPr>
                <w:kern w:val="0"/>
              </w:rPr>
            </w:pPr>
          </w:p>
          <w:p w14:paraId="63B3C045" w14:textId="77777777" w:rsidR="005A2EF0" w:rsidRDefault="005A2EF0" w:rsidP="005A2EF0">
            <w:pPr>
              <w:overflowPunct w:val="0"/>
              <w:spacing w:line="228" w:lineRule="exact"/>
              <w:ind w:left="360"/>
              <w:textAlignment w:val="baseline"/>
              <w:rPr>
                <w:kern w:val="0"/>
              </w:rPr>
            </w:pPr>
          </w:p>
          <w:p w14:paraId="26212675" w14:textId="77777777" w:rsidR="005A2EF0" w:rsidRDefault="005A2EF0" w:rsidP="005A2EF0">
            <w:pPr>
              <w:overflowPunct w:val="0"/>
              <w:spacing w:line="228" w:lineRule="exact"/>
              <w:ind w:left="360"/>
              <w:textAlignment w:val="baseline"/>
              <w:rPr>
                <w:kern w:val="0"/>
              </w:rPr>
            </w:pPr>
          </w:p>
          <w:p w14:paraId="366C1AB2" w14:textId="77777777" w:rsidR="005A2EF0" w:rsidRDefault="005A2EF0" w:rsidP="005A2EF0">
            <w:pPr>
              <w:overflowPunct w:val="0"/>
              <w:spacing w:line="228" w:lineRule="exact"/>
              <w:ind w:left="360"/>
              <w:textAlignment w:val="baseline"/>
              <w:rPr>
                <w:kern w:val="0"/>
              </w:rPr>
            </w:pPr>
          </w:p>
          <w:p w14:paraId="643F595F" w14:textId="77777777" w:rsidR="005A2EF0" w:rsidRDefault="005A2EF0" w:rsidP="005A2EF0">
            <w:pPr>
              <w:overflowPunct w:val="0"/>
              <w:spacing w:line="228" w:lineRule="exact"/>
              <w:ind w:left="360"/>
              <w:textAlignment w:val="baseline"/>
              <w:rPr>
                <w:rFonts w:hint="eastAsia"/>
                <w:kern w:val="0"/>
              </w:rPr>
            </w:pPr>
          </w:p>
          <w:p w14:paraId="428FAB48" w14:textId="77777777" w:rsidR="005A2EF0" w:rsidRDefault="005A2EF0" w:rsidP="005A2EF0">
            <w:pPr>
              <w:overflowPunct w:val="0"/>
              <w:spacing w:line="228" w:lineRule="exact"/>
              <w:ind w:left="360"/>
              <w:textAlignment w:val="baseline"/>
              <w:rPr>
                <w:kern w:val="0"/>
              </w:rPr>
            </w:pPr>
          </w:p>
          <w:p w14:paraId="5EED77F6" w14:textId="77777777" w:rsidR="005A2EF0" w:rsidRDefault="005A2EF0" w:rsidP="005A2EF0">
            <w:pPr>
              <w:overflowPunct w:val="0"/>
              <w:spacing w:line="228" w:lineRule="exact"/>
              <w:ind w:left="360"/>
              <w:textAlignment w:val="baseline"/>
              <w:rPr>
                <w:kern w:val="0"/>
              </w:rPr>
            </w:pPr>
          </w:p>
          <w:p w14:paraId="01E052CE" w14:textId="77777777" w:rsidR="005A2EF0" w:rsidRDefault="005A2EF0" w:rsidP="005A2EF0">
            <w:pPr>
              <w:overflowPunct w:val="0"/>
              <w:spacing w:line="228" w:lineRule="exact"/>
              <w:ind w:left="360"/>
              <w:textAlignment w:val="baseline"/>
              <w:rPr>
                <w:kern w:val="0"/>
              </w:rPr>
            </w:pPr>
          </w:p>
          <w:p w14:paraId="36ECA799" w14:textId="77777777" w:rsidR="005A2EF0" w:rsidRDefault="005A2EF0" w:rsidP="005A2EF0">
            <w:pPr>
              <w:overflowPunct w:val="0"/>
              <w:spacing w:line="228" w:lineRule="exact"/>
              <w:ind w:left="360"/>
              <w:textAlignment w:val="baseline"/>
              <w:rPr>
                <w:kern w:val="0"/>
              </w:rPr>
            </w:pPr>
          </w:p>
          <w:p w14:paraId="34F75F78" w14:textId="77777777" w:rsidR="005A2EF0" w:rsidRDefault="005A2EF0" w:rsidP="005A2EF0">
            <w:pPr>
              <w:overflowPunct w:val="0"/>
              <w:spacing w:line="228" w:lineRule="exact"/>
              <w:ind w:left="360"/>
              <w:textAlignment w:val="baseline"/>
              <w:rPr>
                <w:rFonts w:hint="eastAsia"/>
                <w:kern w:val="0"/>
              </w:rPr>
            </w:pPr>
          </w:p>
          <w:p w14:paraId="3EC40C28" w14:textId="77777777" w:rsidR="005A2EF0" w:rsidRDefault="005A2EF0" w:rsidP="005A2EF0">
            <w:pPr>
              <w:numPr>
                <w:ilvl w:val="0"/>
                <w:numId w:val="10"/>
              </w:numPr>
              <w:overflowPunct w:val="0"/>
              <w:spacing w:line="228" w:lineRule="exact"/>
              <w:textAlignment w:val="baseline"/>
              <w:rPr>
                <w:kern w:val="0"/>
              </w:rPr>
            </w:pPr>
            <w:r w:rsidRPr="002A1DE6">
              <w:rPr>
                <w:rFonts w:hint="eastAsia"/>
                <w:kern w:val="0"/>
              </w:rPr>
              <w:t>建設産業の担い手の確保・育成につながる取組</w:t>
            </w:r>
          </w:p>
          <w:p w14:paraId="02132337" w14:textId="77777777" w:rsidR="005A2EF0" w:rsidRPr="00F408EB" w:rsidRDefault="005A2EF0" w:rsidP="00A00A9B">
            <w:pPr>
              <w:overflowPunct w:val="0"/>
              <w:spacing w:line="228" w:lineRule="exact"/>
              <w:ind w:left="420" w:hangingChars="200" w:hanging="420"/>
              <w:textAlignment w:val="baseline"/>
              <w:rPr>
                <w:kern w:val="0"/>
              </w:rPr>
            </w:pPr>
          </w:p>
          <w:p w14:paraId="5DFD5B6C" w14:textId="77777777" w:rsidR="005A2EF0" w:rsidRDefault="005A2EF0" w:rsidP="00A00A9B">
            <w:pPr>
              <w:overflowPunct w:val="0"/>
              <w:spacing w:line="228" w:lineRule="exact"/>
              <w:textAlignment w:val="baseline"/>
              <w:rPr>
                <w:rFonts w:hint="eastAsia"/>
                <w:color w:val="000000"/>
                <w:kern w:val="0"/>
              </w:rPr>
            </w:pPr>
          </w:p>
        </w:tc>
      </w:tr>
    </w:tbl>
    <w:p w14:paraId="05407236" w14:textId="77777777" w:rsidR="005A2EF0" w:rsidRDefault="005A2EF0" w:rsidP="005A2EF0">
      <w:pPr>
        <w:ind w:firstLineChars="100" w:firstLine="210"/>
        <w:jc w:val="left"/>
        <w:rPr>
          <w:color w:val="000000"/>
          <w:kern w:val="0"/>
        </w:rPr>
      </w:pPr>
      <w:r>
        <w:rPr>
          <w:rFonts w:hint="eastAsia"/>
          <w:color w:val="000000"/>
          <w:kern w:val="0"/>
        </w:rPr>
        <w:t>※Ａ４版</w:t>
      </w:r>
      <w:r>
        <w:rPr>
          <w:rFonts w:eastAsia="ＭＳ ゴシック" w:hint="eastAsia"/>
          <w:color w:val="000000"/>
          <w:kern w:val="0"/>
        </w:rPr>
        <w:t>１枚（１ページ）</w:t>
      </w:r>
      <w:r>
        <w:rPr>
          <w:rFonts w:hint="eastAsia"/>
          <w:color w:val="000000"/>
          <w:kern w:val="0"/>
        </w:rPr>
        <w:t>に記入し、記述する文字に</w:t>
      </w:r>
      <w:r>
        <w:rPr>
          <w:rFonts w:hint="eastAsia"/>
          <w:color w:val="000000"/>
          <w:kern w:val="0"/>
          <w:u w:val="thick" w:color="000000"/>
        </w:rPr>
        <w:t>アンダーライン</w:t>
      </w:r>
      <w:r>
        <w:rPr>
          <w:rFonts w:hint="eastAsia"/>
          <w:color w:val="000000"/>
          <w:kern w:val="0"/>
        </w:rPr>
        <w:t>を使用しないこと。</w:t>
      </w:r>
    </w:p>
    <w:p w14:paraId="146A2DE7" w14:textId="77777777" w:rsidR="005A2EF0" w:rsidRDefault="005A2EF0" w:rsidP="005A2EF0">
      <w:pPr>
        <w:ind w:firstLineChars="100" w:firstLine="210"/>
        <w:jc w:val="left"/>
        <w:rPr>
          <w:color w:val="000000"/>
          <w:kern w:val="0"/>
        </w:rPr>
      </w:pPr>
    </w:p>
    <w:p w14:paraId="7B36CA25" w14:textId="486FB7CE" w:rsidR="005663C8" w:rsidRPr="005A2EF0" w:rsidRDefault="005663C8">
      <w:pPr>
        <w:ind w:firstLineChars="100" w:firstLine="210"/>
        <w:jc w:val="left"/>
        <w:rPr>
          <w:color w:val="000000"/>
          <w:kern w:val="0"/>
        </w:rPr>
      </w:pPr>
    </w:p>
    <w:p w14:paraId="7FF5E313" w14:textId="77777777" w:rsidR="005663C8" w:rsidRDefault="004245BC">
      <w:pPr>
        <w:ind w:firstLineChars="100" w:firstLine="210"/>
        <w:jc w:val="center"/>
        <w:rPr>
          <w:sz w:val="30"/>
        </w:rPr>
      </w:pPr>
      <w:r>
        <w:rPr>
          <w:color w:val="000000"/>
          <w:kern w:val="0"/>
        </w:rPr>
        <w:br w:type="page"/>
      </w:r>
      <w:r>
        <w:rPr>
          <w:rFonts w:ascii="ＭＳ ゴシック" w:eastAsia="ＭＳ ゴシック" w:hAnsi="ＭＳ ゴシック" w:hint="eastAsia"/>
          <w:sz w:val="30"/>
        </w:rPr>
        <w:lastRenderedPageBreak/>
        <w:t>＜記述上の留意点＞</w:t>
      </w:r>
    </w:p>
    <w:p w14:paraId="17155700" w14:textId="31F20AC6" w:rsidR="005663C8" w:rsidRDefault="000701D3">
      <w:pPr>
        <w:wordWrap w:val="0"/>
        <w:jc w:val="right"/>
        <w:rPr>
          <w:u w:val="single"/>
        </w:rPr>
      </w:pPr>
      <w:r>
        <w:rPr>
          <w:rFonts w:hint="eastAsia"/>
          <w:u w:val="single"/>
        </w:rPr>
        <w:t xml:space="preserve">共同企業体名：　　　　　　　　　　　　　　　　　　　　　　　　　　　　　　　　　　　　　　　　</w:t>
      </w:r>
    </w:p>
    <w:p w14:paraId="28B761A9" w14:textId="77777777" w:rsidR="005663C8" w:rsidRDefault="005663C8">
      <w:pPr>
        <w:spacing w:line="80" w:lineRule="exact"/>
      </w:pPr>
    </w:p>
    <w:p w14:paraId="1E2A4EE3" w14:textId="77777777" w:rsidR="005663C8" w:rsidRDefault="004245BC">
      <w:pPr>
        <w:jc w:val="center"/>
        <w:rPr>
          <w:rFonts w:ascii="ＭＳ ゴシック" w:eastAsia="ＭＳ ゴシック" w:hAnsi="ＭＳ ゴシック"/>
          <w:sz w:val="30"/>
        </w:rPr>
      </w:pPr>
      <w:r>
        <w:rPr>
          <w:rFonts w:ascii="ＭＳ ゴシック" w:eastAsia="ＭＳ ゴシック" w:hAnsi="ＭＳ ゴシック" w:hint="eastAsia"/>
          <w:sz w:val="30"/>
        </w:rPr>
        <w:t>簡　易　な　施　工　計　画</w:t>
      </w:r>
    </w:p>
    <w:p w14:paraId="582120AC" w14:textId="77777777" w:rsidR="005663C8" w:rsidRDefault="005663C8">
      <w:pPr>
        <w:overflowPunct w:val="0"/>
        <w:spacing w:line="80" w:lineRule="exact"/>
        <w:textAlignment w:val="baseline"/>
        <w:rPr>
          <w:color w:val="0000FF"/>
          <w:kern w:val="0"/>
        </w:rPr>
      </w:pPr>
    </w:p>
    <w:p w14:paraId="09EF47E5" w14:textId="77777777" w:rsidR="005663C8" w:rsidRDefault="004245BC">
      <w:pPr>
        <w:overflowPunct w:val="0"/>
        <w:ind w:firstLineChars="100" w:firstLine="210"/>
        <w:textAlignment w:val="baseline"/>
        <w:rPr>
          <w:color w:val="000000"/>
          <w:kern w:val="0"/>
        </w:rPr>
      </w:pPr>
      <w:r>
        <w:rPr>
          <w:rFonts w:hint="eastAsia"/>
          <w:color w:val="000000"/>
          <w:kern w:val="0"/>
        </w:rPr>
        <w:t>次の工事について、この申請書の内容と同等又は同等以上の施工を行うことを誓約し、申請します。</w:t>
      </w:r>
    </w:p>
    <w:p w14:paraId="3BA5D4C3" w14:textId="77777777" w:rsidR="005663C8" w:rsidRDefault="005663C8">
      <w:pPr>
        <w:overflowPunct w:val="0"/>
        <w:spacing w:line="80" w:lineRule="exact"/>
        <w:textAlignment w:val="baseline"/>
        <w:rPr>
          <w:color w:val="000000"/>
          <w:kern w:val="0"/>
        </w:rPr>
      </w:pPr>
    </w:p>
    <w:p w14:paraId="63E01BFF" w14:textId="58F313BA" w:rsidR="005663C8" w:rsidRDefault="004245BC">
      <w:pPr>
        <w:overflowPunct w:val="0"/>
        <w:spacing w:line="200" w:lineRule="exact"/>
        <w:textAlignment w:val="baseline"/>
        <w:rPr>
          <w:color w:val="000000"/>
          <w:kern w:val="0"/>
        </w:rPr>
      </w:pPr>
      <w:r>
        <w:rPr>
          <w:rFonts w:hint="eastAsia"/>
          <w:color w:val="000000"/>
          <w:kern w:val="0"/>
        </w:rPr>
        <w:t xml:space="preserve">　工　　事　　名</w:t>
      </w:r>
      <w:r>
        <w:rPr>
          <w:color w:val="000000"/>
          <w:kern w:val="0"/>
        </w:rPr>
        <w:t xml:space="preserve"> </w:t>
      </w:r>
      <w:r>
        <w:rPr>
          <w:rFonts w:hint="eastAsia"/>
          <w:color w:val="000000"/>
          <w:kern w:val="0"/>
        </w:rPr>
        <w:t>：</w:t>
      </w:r>
      <w:r>
        <w:rPr>
          <w:color w:val="000000"/>
          <w:kern w:val="0"/>
        </w:rPr>
        <w:t xml:space="preserve"> </w:t>
      </w:r>
      <w:r w:rsidR="000701D3" w:rsidRPr="00A70BE8">
        <w:rPr>
          <w:rFonts w:hint="eastAsia"/>
          <w:color w:val="000000"/>
          <w:kern w:val="0"/>
          <w:sz w:val="22"/>
        </w:rPr>
        <w:t>港湾海岸保全施設整備事業浅川港海岸水門整備工事</w:t>
      </w:r>
    </w:p>
    <w:p w14:paraId="279EF9B4" w14:textId="77777777" w:rsidR="005663C8" w:rsidRDefault="005663C8">
      <w:pPr>
        <w:overflowPunct w:val="0"/>
        <w:spacing w:line="80" w:lineRule="exact"/>
        <w:jc w:val="left"/>
        <w:textAlignment w:val="baseline"/>
        <w:rPr>
          <w:color w:val="000000"/>
          <w:kern w:val="0"/>
        </w:rPr>
      </w:pPr>
    </w:p>
    <w:tbl>
      <w:tblPr>
        <w:tblW w:w="9639" w:type="dxa"/>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024"/>
        <w:gridCol w:w="7615"/>
      </w:tblGrid>
      <w:tr w:rsidR="005663C8" w14:paraId="26C28FF4" w14:textId="77777777">
        <w:trPr>
          <w:trHeight w:val="469"/>
        </w:trPr>
        <w:tc>
          <w:tcPr>
            <w:tcW w:w="2024" w:type="dxa"/>
            <w:vAlign w:val="center"/>
          </w:tcPr>
          <w:p w14:paraId="18DE2FBB" w14:textId="77777777" w:rsidR="005663C8" w:rsidRDefault="004245BC">
            <w:pPr>
              <w:overflowPunct w:val="0"/>
              <w:jc w:val="center"/>
              <w:textAlignment w:val="baseline"/>
              <w:rPr>
                <w:color w:val="000000"/>
                <w:kern w:val="0"/>
              </w:rPr>
            </w:pPr>
            <w:r>
              <w:rPr>
                <w:rFonts w:hint="eastAsia"/>
                <w:color w:val="000000"/>
                <w:kern w:val="0"/>
              </w:rPr>
              <w:t>評　価　項　目</w:t>
            </w:r>
          </w:p>
        </w:tc>
        <w:tc>
          <w:tcPr>
            <w:tcW w:w="7615" w:type="dxa"/>
            <w:vAlign w:val="center"/>
          </w:tcPr>
          <w:p w14:paraId="1ED9DB66" w14:textId="77777777" w:rsidR="005663C8" w:rsidRDefault="004245BC">
            <w:pPr>
              <w:overflowPunct w:val="0"/>
              <w:textAlignment w:val="baseline"/>
              <w:rPr>
                <w:color w:val="000000"/>
                <w:kern w:val="0"/>
              </w:rPr>
            </w:pPr>
            <w:r>
              <w:rPr>
                <w:rFonts w:hint="eastAsia"/>
                <w:color w:val="000000"/>
                <w:kern w:val="0"/>
              </w:rPr>
              <w:t>「施工上の課題への対応」の的確性</w:t>
            </w:r>
          </w:p>
        </w:tc>
      </w:tr>
    </w:tbl>
    <w:p w14:paraId="11194A73" w14:textId="77777777" w:rsidR="005663C8" w:rsidRDefault="005663C8">
      <w:pPr>
        <w:overflowPunct w:val="0"/>
        <w:spacing w:line="80" w:lineRule="exact"/>
        <w:jc w:val="left"/>
        <w:textAlignment w:val="baseline"/>
        <w:rPr>
          <w:color w:val="000000"/>
          <w:kern w:val="0"/>
        </w:rPr>
      </w:pPr>
    </w:p>
    <w:tbl>
      <w:tblPr>
        <w:tblW w:w="9639" w:type="dxa"/>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639"/>
      </w:tblGrid>
      <w:tr w:rsidR="005663C8" w14:paraId="38AAB138" w14:textId="77777777">
        <w:trPr>
          <w:trHeight w:val="411"/>
        </w:trPr>
        <w:tc>
          <w:tcPr>
            <w:tcW w:w="9639" w:type="dxa"/>
            <w:vAlign w:val="center"/>
          </w:tcPr>
          <w:p w14:paraId="1249EA35" w14:textId="77777777" w:rsidR="005663C8" w:rsidRDefault="004245BC">
            <w:pPr>
              <w:overflowPunct w:val="0"/>
              <w:ind w:left="-21"/>
              <w:jc w:val="center"/>
              <w:textAlignment w:val="baseline"/>
              <w:rPr>
                <w:color w:val="000000"/>
                <w:kern w:val="0"/>
              </w:rPr>
            </w:pPr>
            <w:r>
              <w:rPr>
                <w:rFonts w:hint="eastAsia"/>
                <w:color w:val="000000"/>
                <w:kern w:val="0"/>
              </w:rPr>
              <w:t>具　体　的　な　施　工　計　画</w:t>
            </w:r>
          </w:p>
        </w:tc>
      </w:tr>
      <w:tr w:rsidR="005663C8" w14:paraId="65EC1D5B" w14:textId="77777777">
        <w:trPr>
          <w:trHeight w:val="11015"/>
        </w:trPr>
        <w:tc>
          <w:tcPr>
            <w:tcW w:w="9639" w:type="dxa"/>
          </w:tcPr>
          <w:p w14:paraId="075D9381" w14:textId="77777777" w:rsidR="005663C8" w:rsidRDefault="00565FB7">
            <w:pPr>
              <w:overflowPunct w:val="0"/>
              <w:spacing w:line="280" w:lineRule="exact"/>
              <w:textAlignment w:val="baseline"/>
              <w:rPr>
                <w:color w:val="000000"/>
                <w:kern w:val="0"/>
              </w:rPr>
            </w:pPr>
            <w:r>
              <w:pict w14:anchorId="5D301828">
                <v:shapetype id="_x0000_t32" coordsize="21600,21600" o:spt="32" o:oned="t" path="m,l21600,21600e" filled="f">
                  <v:path arrowok="t" fillok="f" o:connecttype="none"/>
                  <o:lock v:ext="edit" shapetype="t"/>
                </v:shapetype>
                <v:shape id="直線矢印コネクタ 2" o:spid="_x0000_s2052" type="#_x0000_t32" style="position:absolute;left:0;text-align:left;margin-left:444.6pt;margin-top:.5pt;width:0;height:557.25pt;z-index:3;mso-position-horizontal-relative:text;mso-position-vertical-relative:text" strokeweight=".25pt">
                  <v:stroke startarrow="open" endarrow="open"/>
                </v:shape>
              </w:pict>
            </w:r>
            <w:r w:rsidR="004245BC">
              <w:rPr>
                <w:rFonts w:hint="eastAsia"/>
                <w:color w:val="000000"/>
                <w:kern w:val="0"/>
              </w:rPr>
              <w:t>○○ということ（工事特性）に鑑み、○○する観点から、次の事項について記述すること。</w:t>
            </w:r>
          </w:p>
          <w:p w14:paraId="2BF06D64" w14:textId="77777777" w:rsidR="005663C8" w:rsidRDefault="005663C8">
            <w:pPr>
              <w:overflowPunct w:val="0"/>
              <w:spacing w:line="220" w:lineRule="exact"/>
              <w:textAlignment w:val="baseline"/>
              <w:rPr>
                <w:color w:val="000000"/>
                <w:kern w:val="0"/>
              </w:rPr>
            </w:pPr>
          </w:p>
          <w:p w14:paraId="41A171A4" w14:textId="77777777" w:rsidR="005663C8" w:rsidRDefault="004245BC">
            <w:pPr>
              <w:overflowPunct w:val="0"/>
              <w:spacing w:line="220" w:lineRule="exact"/>
              <w:textAlignment w:val="baseline"/>
              <w:rPr>
                <w:color w:val="000000"/>
                <w:kern w:val="0"/>
              </w:rPr>
            </w:pPr>
            <w:r>
              <w:rPr>
                <w:rFonts w:hint="eastAsia"/>
                <w:color w:val="000000"/>
                <w:kern w:val="0"/>
              </w:rPr>
              <w:t xml:space="preserve">　①　○○・・・</w:t>
            </w:r>
          </w:p>
          <w:p w14:paraId="69917206" w14:textId="77777777" w:rsidR="005663C8" w:rsidRDefault="004245BC">
            <w:pPr>
              <w:overflowPunct w:val="0"/>
              <w:spacing w:line="220" w:lineRule="exact"/>
              <w:textAlignment w:val="baseline"/>
              <w:rPr>
                <w:color w:val="000000"/>
                <w:kern w:val="0"/>
              </w:rPr>
            </w:pPr>
            <w:r>
              <w:rPr>
                <w:rFonts w:hint="eastAsia"/>
                <w:color w:val="000000"/>
                <w:kern w:val="0"/>
              </w:rPr>
              <w:t xml:space="preserve">　②　△△・・・</w:t>
            </w:r>
          </w:p>
          <w:p w14:paraId="0BD03B08" w14:textId="77777777" w:rsidR="005663C8" w:rsidRDefault="004245BC">
            <w:pPr>
              <w:overflowPunct w:val="0"/>
              <w:spacing w:line="220" w:lineRule="exact"/>
              <w:textAlignment w:val="baseline"/>
              <w:rPr>
                <w:color w:val="000000"/>
                <w:kern w:val="0"/>
              </w:rPr>
            </w:pPr>
            <w:r>
              <w:rPr>
                <w:rFonts w:hint="eastAsia"/>
                <w:color w:val="000000"/>
                <w:kern w:val="0"/>
              </w:rPr>
              <w:t xml:space="preserve">　③</w:t>
            </w:r>
            <w:r>
              <w:rPr>
                <w:color w:val="000000"/>
                <w:kern w:val="0"/>
              </w:rPr>
              <w:t xml:space="preserve">  </w:t>
            </w:r>
            <w:r>
              <w:rPr>
                <w:rFonts w:hint="eastAsia"/>
                <w:color w:val="000000"/>
                <w:kern w:val="0"/>
              </w:rPr>
              <w:t>■■・・・</w:t>
            </w:r>
          </w:p>
          <w:p w14:paraId="4E755621" w14:textId="77777777" w:rsidR="005663C8" w:rsidRDefault="004245BC">
            <w:pPr>
              <w:overflowPunct w:val="0"/>
              <w:spacing w:line="220" w:lineRule="exact"/>
              <w:textAlignment w:val="baseline"/>
              <w:rPr>
                <w:color w:val="000000"/>
                <w:kern w:val="0"/>
              </w:rPr>
            </w:pPr>
            <w:r>
              <w:rPr>
                <w:rFonts w:hint="eastAsia"/>
                <w:color w:val="000000"/>
                <w:kern w:val="0"/>
              </w:rPr>
              <w:t xml:space="preserve">　④</w:t>
            </w:r>
            <w:r>
              <w:rPr>
                <w:color w:val="000000"/>
                <w:kern w:val="0"/>
              </w:rPr>
              <w:t xml:space="preserve">  </w:t>
            </w:r>
            <w:r>
              <w:rPr>
                <w:rFonts w:hint="eastAsia"/>
                <w:color w:val="000000"/>
                <w:kern w:val="0"/>
              </w:rPr>
              <w:t>××・・・</w:t>
            </w:r>
          </w:p>
          <w:p w14:paraId="067620FC" w14:textId="77777777" w:rsidR="005663C8" w:rsidRDefault="005663C8">
            <w:pPr>
              <w:overflowPunct w:val="0"/>
              <w:spacing w:line="220" w:lineRule="exact"/>
              <w:textAlignment w:val="baseline"/>
              <w:rPr>
                <w:color w:val="000000"/>
                <w:kern w:val="0"/>
              </w:rPr>
            </w:pPr>
          </w:p>
          <w:p w14:paraId="7CDC13B9" w14:textId="77777777" w:rsidR="005663C8" w:rsidRPr="0008117A" w:rsidRDefault="004245BC">
            <w:pPr>
              <w:overflowPunct w:val="0"/>
              <w:spacing w:line="240" w:lineRule="exact"/>
              <w:jc w:val="left"/>
              <w:textAlignment w:val="baseline"/>
              <w:rPr>
                <w:color w:val="000000"/>
                <w:kern w:val="0"/>
                <w:sz w:val="20"/>
                <w:szCs w:val="18"/>
              </w:rPr>
            </w:pPr>
            <w:r>
              <w:rPr>
                <w:color w:val="000000"/>
                <w:kern w:val="0"/>
              </w:rPr>
              <w:t xml:space="preserve">  </w:t>
            </w:r>
            <w:r w:rsidRPr="0008117A">
              <w:rPr>
                <w:rFonts w:hint="eastAsia"/>
                <w:color w:val="000000"/>
                <w:kern w:val="0"/>
                <w:szCs w:val="18"/>
              </w:rPr>
              <w:t>※①</w:t>
            </w:r>
            <w:r w:rsidRPr="0008117A">
              <w:rPr>
                <w:rFonts w:hint="eastAsia"/>
                <w:kern w:val="0"/>
                <w:szCs w:val="18"/>
              </w:rPr>
              <w:t>～④</w:t>
            </w:r>
            <w:r w:rsidRPr="0008117A">
              <w:rPr>
                <w:rFonts w:hint="eastAsia"/>
                <w:color w:val="000000"/>
                <w:kern w:val="0"/>
                <w:szCs w:val="18"/>
              </w:rPr>
              <w:t>の記述に対して、</w:t>
            </w:r>
            <w:r w:rsidRPr="0008117A">
              <w:rPr>
                <w:rFonts w:hint="eastAsia"/>
                <w:kern w:val="0"/>
                <w:szCs w:val="18"/>
              </w:rPr>
              <w:t>他</w:t>
            </w:r>
            <w:r w:rsidRPr="0008117A">
              <w:rPr>
                <w:rFonts w:hint="eastAsia"/>
                <w:color w:val="000000"/>
                <w:kern w:val="0"/>
                <w:szCs w:val="18"/>
              </w:rPr>
              <w:t>の項目で評価することはないので、</w:t>
            </w:r>
          </w:p>
          <w:p w14:paraId="21ED988B" w14:textId="77777777" w:rsidR="005663C8" w:rsidRPr="0008117A" w:rsidRDefault="004245BC">
            <w:pPr>
              <w:overflowPunct w:val="0"/>
              <w:spacing w:line="240" w:lineRule="exact"/>
              <w:ind w:left="-21"/>
              <w:textAlignment w:val="baseline"/>
              <w:rPr>
                <w:color w:val="000000"/>
                <w:kern w:val="0"/>
                <w:sz w:val="20"/>
                <w:szCs w:val="18"/>
              </w:rPr>
            </w:pPr>
            <w:r w:rsidRPr="0008117A">
              <w:rPr>
                <w:rFonts w:hint="eastAsia"/>
                <w:color w:val="000000"/>
                <w:kern w:val="0"/>
                <w:szCs w:val="18"/>
              </w:rPr>
              <w:t xml:space="preserve">　　テーマに沿った記述になっているか、再確認</w:t>
            </w:r>
            <w:r w:rsidRPr="0008117A">
              <w:rPr>
                <w:rFonts w:hint="eastAsia"/>
                <w:kern w:val="0"/>
                <w:szCs w:val="18"/>
              </w:rPr>
              <w:t>すること</w:t>
            </w:r>
          </w:p>
          <w:p w14:paraId="3301DB8C" w14:textId="77777777" w:rsidR="005663C8" w:rsidRPr="0008117A" w:rsidRDefault="005663C8">
            <w:pPr>
              <w:overflowPunct w:val="0"/>
              <w:spacing w:line="220" w:lineRule="exact"/>
              <w:textAlignment w:val="baseline"/>
              <w:rPr>
                <w:color w:val="000000"/>
                <w:kern w:val="0"/>
                <w:sz w:val="20"/>
                <w:szCs w:val="18"/>
              </w:rPr>
            </w:pPr>
          </w:p>
          <w:p w14:paraId="69505589" w14:textId="77777777" w:rsidR="005663C8" w:rsidRDefault="005663C8">
            <w:pPr>
              <w:overflowPunct w:val="0"/>
              <w:spacing w:line="220" w:lineRule="exact"/>
              <w:textAlignment w:val="baseline"/>
              <w:rPr>
                <w:kern w:val="0"/>
              </w:rPr>
            </w:pPr>
          </w:p>
          <w:p w14:paraId="49EE5424" w14:textId="77777777" w:rsidR="005663C8" w:rsidRDefault="005663C8">
            <w:pPr>
              <w:overflowPunct w:val="0"/>
              <w:spacing w:line="220" w:lineRule="exact"/>
              <w:textAlignment w:val="baseline"/>
              <w:rPr>
                <w:color w:val="000000"/>
                <w:kern w:val="0"/>
              </w:rPr>
            </w:pPr>
          </w:p>
          <w:p w14:paraId="571ECE15" w14:textId="77777777" w:rsidR="005663C8" w:rsidRDefault="005663C8">
            <w:pPr>
              <w:overflowPunct w:val="0"/>
              <w:spacing w:line="220" w:lineRule="exact"/>
              <w:textAlignment w:val="baseline"/>
              <w:rPr>
                <w:color w:val="000000"/>
                <w:kern w:val="0"/>
              </w:rPr>
            </w:pPr>
          </w:p>
          <w:p w14:paraId="53D4CFC6" w14:textId="77777777" w:rsidR="005663C8" w:rsidRDefault="005663C8">
            <w:pPr>
              <w:overflowPunct w:val="0"/>
              <w:spacing w:line="220" w:lineRule="exact"/>
              <w:textAlignment w:val="baseline"/>
              <w:rPr>
                <w:color w:val="000000"/>
                <w:kern w:val="0"/>
              </w:rPr>
            </w:pPr>
          </w:p>
          <w:p w14:paraId="2633B819" w14:textId="77777777" w:rsidR="005663C8" w:rsidRDefault="00565FB7">
            <w:pPr>
              <w:overflowPunct w:val="0"/>
              <w:textAlignment w:val="baseline"/>
              <w:rPr>
                <w:color w:val="000000"/>
                <w:kern w:val="0"/>
              </w:rPr>
            </w:pPr>
            <w:r>
              <w:pict w14:anchorId="191B9AB7">
                <v:shapetype id="_x0000_t202" coordsize="21600,21600" o:spt="202" path="m,l,21600r21600,l21600,xe">
                  <v:stroke joinstyle="miter"/>
                  <v:path gradientshapeok="t" o:connecttype="rect"/>
                </v:shapetype>
                <v:shape id="_x0000_s2051" type="#_x0000_t202" style="position:absolute;left:0;text-align:left;margin-left:4pt;margin-top:5.75pt;width:464.25pt;height:271.1pt;z-index:4;mso-position-horizontal-relative:text;mso-position-vertical-relative:text" strokeweight="1pt">
                  <v:stroke dashstyle="dash"/>
                  <v:textbox inset="5.85pt,.7pt,5.85pt,.7pt">
                    <w:txbxContent>
                      <w:p w14:paraId="44306109" w14:textId="77777777" w:rsidR="005663C8" w:rsidRDefault="005663C8">
                        <w:pPr>
                          <w:overflowPunct w:val="0"/>
                          <w:spacing w:line="220" w:lineRule="exact"/>
                          <w:textAlignment w:val="baseline"/>
                          <w:rPr>
                            <w:color w:val="000000"/>
                            <w:kern w:val="0"/>
                            <w:sz w:val="22"/>
                          </w:rPr>
                        </w:pPr>
                      </w:p>
                      <w:p w14:paraId="0F077C1A" w14:textId="77777777" w:rsidR="005663C8" w:rsidRDefault="004245BC">
                        <w:pPr>
                          <w:overflowPunct w:val="0"/>
                          <w:spacing w:line="220" w:lineRule="exact"/>
                          <w:ind w:firstLineChars="100" w:firstLine="220"/>
                          <w:textAlignment w:val="baseline"/>
                          <w:rPr>
                            <w:color w:val="000000"/>
                            <w:kern w:val="0"/>
                          </w:rPr>
                        </w:pPr>
                        <w:r>
                          <w:rPr>
                            <w:rFonts w:hint="eastAsia"/>
                            <w:color w:val="000000"/>
                            <w:kern w:val="0"/>
                            <w:sz w:val="22"/>
                          </w:rPr>
                          <w:t>特に具体的な施工計画（「工程管理」の適切性に係る「簡易な施工計画（補足：工程表）」を除く。）を記述する枠（以下「記述枠」という。）内の</w:t>
                        </w:r>
                        <w:r>
                          <w:rPr>
                            <w:rFonts w:eastAsia="ＭＳ ゴシック" w:hint="eastAsia"/>
                            <w:color w:val="000000"/>
                            <w:kern w:val="0"/>
                            <w:sz w:val="22"/>
                          </w:rPr>
                          <w:t>文字の大きさの規格は</w:t>
                        </w:r>
                        <w:r>
                          <w:rPr>
                            <w:rFonts w:ascii="ＭＳ ゴシック" w:hAnsi="ＭＳ ゴシック"/>
                            <w:color w:val="000000"/>
                            <w:kern w:val="0"/>
                            <w:sz w:val="22"/>
                          </w:rPr>
                          <w:t>10.5</w:t>
                        </w:r>
                        <w:r>
                          <w:rPr>
                            <w:rFonts w:eastAsia="ＭＳ ゴシック" w:hint="eastAsia"/>
                            <w:color w:val="000000"/>
                            <w:kern w:val="0"/>
                            <w:sz w:val="22"/>
                          </w:rPr>
                          <w:t>ﾎﾟｲﾝﾄ以上</w:t>
                        </w:r>
                        <w:r>
                          <w:rPr>
                            <w:rFonts w:hint="eastAsia"/>
                            <w:color w:val="000000"/>
                            <w:kern w:val="0"/>
                            <w:sz w:val="22"/>
                          </w:rPr>
                          <w:t>とする。</w:t>
                        </w:r>
                      </w:p>
                      <w:p w14:paraId="2D309F27" w14:textId="77777777" w:rsidR="005663C8" w:rsidRDefault="004245BC">
                        <w:pPr>
                          <w:overflowPunct w:val="0"/>
                          <w:spacing w:line="220" w:lineRule="exact"/>
                          <w:textAlignment w:val="baseline"/>
                          <w:rPr>
                            <w:color w:val="000000"/>
                            <w:kern w:val="0"/>
                          </w:rPr>
                        </w:pPr>
                        <w:r>
                          <w:rPr>
                            <w:rFonts w:hint="eastAsia"/>
                            <w:color w:val="000000"/>
                            <w:kern w:val="0"/>
                            <w:sz w:val="22"/>
                          </w:rPr>
                          <w:t xml:space="preserve">　なお、</w:t>
                        </w:r>
                        <w:r>
                          <w:rPr>
                            <w:rFonts w:eastAsia="ＭＳ ゴシック" w:hint="eastAsia"/>
                            <w:color w:val="000000"/>
                            <w:kern w:val="0"/>
                            <w:sz w:val="22"/>
                          </w:rPr>
                          <w:t>「記述枠」の規格値は縦</w:t>
                        </w:r>
                        <w:r>
                          <w:rPr>
                            <w:rFonts w:ascii="ＭＳ ゴシック" w:hAnsi="ＭＳ ゴシック"/>
                            <w:color w:val="000000"/>
                            <w:kern w:val="0"/>
                            <w:sz w:val="22"/>
                          </w:rPr>
                          <w:t>21.0cm</w:t>
                        </w:r>
                        <w:r>
                          <w:rPr>
                            <w:rFonts w:ascii="ＭＳ ゴシック" w:eastAsia="ＭＳ ゴシック" w:hAnsi="ＭＳ ゴシック" w:hint="eastAsia"/>
                            <w:color w:val="000000"/>
                            <w:kern w:val="0"/>
                            <w:sz w:val="22"/>
                          </w:rPr>
                          <w:t>、</w:t>
                        </w:r>
                        <w:r>
                          <w:rPr>
                            <w:rFonts w:eastAsia="ＭＳ ゴシック" w:hint="eastAsia"/>
                            <w:color w:val="000000"/>
                            <w:kern w:val="0"/>
                            <w:sz w:val="22"/>
                          </w:rPr>
                          <w:t>横</w:t>
                        </w:r>
                        <w:r>
                          <w:rPr>
                            <w:rFonts w:ascii="ＭＳ ゴシック" w:hAnsi="ＭＳ ゴシック"/>
                            <w:color w:val="000000"/>
                            <w:kern w:val="0"/>
                            <w:sz w:val="22"/>
                          </w:rPr>
                          <w:t>17</w:t>
                        </w:r>
                        <w:r>
                          <w:rPr>
                            <w:rFonts w:ascii="ＭＳ ゴシック" w:hAnsi="ＭＳ ゴシック" w:hint="eastAsia"/>
                            <w:color w:val="000000"/>
                            <w:kern w:val="0"/>
                            <w:sz w:val="22"/>
                          </w:rPr>
                          <w:t>.</w:t>
                        </w:r>
                        <w:r>
                          <w:rPr>
                            <w:rFonts w:ascii="ＭＳ ゴシック" w:hAnsi="ＭＳ ゴシック"/>
                            <w:color w:val="000000"/>
                            <w:kern w:val="0"/>
                            <w:sz w:val="22"/>
                          </w:rPr>
                          <w:t>0cm</w:t>
                        </w:r>
                        <w:r>
                          <w:rPr>
                            <w:rFonts w:eastAsia="ＭＳ ゴシック" w:hint="eastAsia"/>
                            <w:color w:val="000000"/>
                            <w:kern w:val="0"/>
                            <w:sz w:val="22"/>
                          </w:rPr>
                          <w:t>以内</w:t>
                        </w:r>
                        <w:r>
                          <w:rPr>
                            <w:rFonts w:hint="eastAsia"/>
                            <w:color w:val="000000"/>
                            <w:kern w:val="0"/>
                            <w:sz w:val="22"/>
                          </w:rPr>
                          <w:t>とし、</w:t>
                        </w:r>
                        <w:r>
                          <w:rPr>
                            <w:rFonts w:ascii="ＭＳ ゴシック" w:eastAsia="ＭＳ ゴシック" w:hAnsi="ＭＳ ゴシック" w:hint="eastAsia"/>
                            <w:color w:val="000000"/>
                            <w:kern w:val="0"/>
                            <w:sz w:val="22"/>
                          </w:rPr>
                          <w:t>55行</w:t>
                        </w:r>
                        <w:r>
                          <w:rPr>
                            <w:rFonts w:eastAsia="ＭＳ ゴシック" w:hint="eastAsia"/>
                            <w:color w:val="000000"/>
                            <w:kern w:val="0"/>
                            <w:sz w:val="22"/>
                          </w:rPr>
                          <w:t>以内</w:t>
                        </w:r>
                        <w:r>
                          <w:rPr>
                            <w:rFonts w:hint="eastAsia"/>
                            <w:color w:val="000000"/>
                            <w:kern w:val="0"/>
                            <w:sz w:val="22"/>
                          </w:rPr>
                          <w:t>で規格値以内の「記述枠」内に</w:t>
                        </w:r>
                        <w:r>
                          <w:rPr>
                            <w:rFonts w:eastAsia="ＭＳ ゴシック" w:hint="eastAsia"/>
                            <w:color w:val="000000"/>
                            <w:kern w:val="0"/>
                            <w:sz w:val="22"/>
                          </w:rPr>
                          <w:t>アンダーラインを使用しない</w:t>
                        </w:r>
                        <w:r>
                          <w:rPr>
                            <w:rFonts w:hint="eastAsia"/>
                            <w:color w:val="000000"/>
                            <w:kern w:val="0"/>
                            <w:sz w:val="22"/>
                          </w:rPr>
                          <w:t>で記述することとし、アンダーラインを使用して記述した箇所については、評価の対象としないので注意すること。</w:t>
                        </w:r>
                      </w:p>
                      <w:p w14:paraId="3D566D5D" w14:textId="77777777" w:rsidR="005663C8" w:rsidRDefault="004245BC">
                        <w:pPr>
                          <w:overflowPunct w:val="0"/>
                          <w:spacing w:line="220" w:lineRule="exact"/>
                          <w:textAlignment w:val="baseline"/>
                          <w:rPr>
                            <w:color w:val="000000"/>
                            <w:kern w:val="0"/>
                          </w:rPr>
                        </w:pPr>
                        <w:r>
                          <w:rPr>
                            <w:rFonts w:hint="eastAsia"/>
                            <w:color w:val="000000"/>
                            <w:kern w:val="0"/>
                          </w:rPr>
                          <w:t xml:space="preserve">　また</w:t>
                        </w:r>
                        <w:r>
                          <w:rPr>
                            <w:rFonts w:hint="eastAsia"/>
                            <w:color w:val="000000"/>
                            <w:kern w:val="0"/>
                            <w:sz w:val="22"/>
                          </w:rPr>
                          <w:t>、執行機関での印刷結果において、以下の項目に一つでも該当する場合は、「記述枠」内の全ての記述を評価の対象外とする。</w:t>
                        </w:r>
                      </w:p>
                      <w:p w14:paraId="37AE6C97" w14:textId="77777777" w:rsidR="005663C8" w:rsidRDefault="004245BC">
                        <w:pPr>
                          <w:overflowPunct w:val="0"/>
                          <w:spacing w:line="220" w:lineRule="exact"/>
                          <w:textAlignment w:val="baseline"/>
                          <w:rPr>
                            <w:color w:val="000000"/>
                            <w:kern w:val="0"/>
                          </w:rPr>
                        </w:pPr>
                        <w:r>
                          <w:rPr>
                            <w:rFonts w:eastAsia="ＭＳ ゴシック" w:hint="eastAsia"/>
                            <w:color w:val="000000"/>
                            <w:kern w:val="0"/>
                            <w:sz w:val="22"/>
                          </w:rPr>
                          <w:t>①</w:t>
                        </w:r>
                        <w:r>
                          <w:rPr>
                            <w:rFonts w:ascii="ＭＳ ゴシック" w:hAnsi="ＭＳ ゴシック"/>
                            <w:color w:val="000000"/>
                            <w:kern w:val="0"/>
                            <w:sz w:val="22"/>
                          </w:rPr>
                          <w:t xml:space="preserve"> </w:t>
                        </w:r>
                        <w:r>
                          <w:rPr>
                            <w:rFonts w:eastAsia="ＭＳ ゴシック" w:hint="eastAsia"/>
                            <w:color w:val="000000"/>
                            <w:kern w:val="0"/>
                            <w:sz w:val="22"/>
                          </w:rPr>
                          <w:t>文字の大きさが明らかに</w:t>
                        </w:r>
                        <w:r>
                          <w:rPr>
                            <w:rFonts w:ascii="ＭＳ ゴシック" w:eastAsia="ＭＳ ゴシック" w:hAnsi="ＭＳ ゴシック" w:hint="eastAsia"/>
                            <w:color w:val="000000"/>
                            <w:kern w:val="0"/>
                            <w:sz w:val="22"/>
                          </w:rPr>
                          <w:t>10.5</w:t>
                        </w:r>
                        <w:r>
                          <w:rPr>
                            <w:rFonts w:eastAsia="ＭＳ ゴシック" w:hint="eastAsia"/>
                            <w:color w:val="000000"/>
                            <w:kern w:val="0"/>
                            <w:sz w:val="22"/>
                          </w:rPr>
                          <w:t>ポイントを下回る場合</w:t>
                        </w:r>
                        <w:r>
                          <w:rPr>
                            <w:rFonts w:ascii="ＭＳ ゴシック" w:hAnsi="ＭＳ ゴシック"/>
                            <w:color w:val="000000"/>
                            <w:kern w:val="0"/>
                            <w:sz w:val="22"/>
                          </w:rPr>
                          <w:t xml:space="preserve"> </w:t>
                        </w:r>
                      </w:p>
                      <w:p w14:paraId="3988B499" w14:textId="77777777" w:rsidR="005663C8" w:rsidRDefault="004245BC">
                        <w:pPr>
                          <w:overflowPunct w:val="0"/>
                          <w:spacing w:line="220" w:lineRule="exact"/>
                          <w:textAlignment w:val="baseline"/>
                          <w:rPr>
                            <w:color w:val="000000"/>
                            <w:kern w:val="0"/>
                          </w:rPr>
                        </w:pPr>
                        <w:r>
                          <w:rPr>
                            <w:rFonts w:eastAsia="ＭＳ ゴシック" w:hint="eastAsia"/>
                            <w:color w:val="000000"/>
                            <w:kern w:val="0"/>
                            <w:sz w:val="22"/>
                          </w:rPr>
                          <w:t>②「記述枠」が縦・横いずれか一方でも規格値か</w:t>
                        </w:r>
                        <w:r>
                          <w:rPr>
                            <w:rFonts w:ascii="ＭＳ ゴシック" w:eastAsia="ＭＳ ゴシック" w:hAnsi="ＭＳ ゴシック" w:hint="eastAsia"/>
                            <w:color w:val="000000"/>
                            <w:kern w:val="0"/>
                            <w:sz w:val="22"/>
                          </w:rPr>
                          <w:t>ら５mmを</w:t>
                        </w:r>
                        <w:r>
                          <w:rPr>
                            <w:rFonts w:eastAsia="ＭＳ ゴシック" w:hint="eastAsia"/>
                            <w:color w:val="000000"/>
                            <w:kern w:val="0"/>
                            <w:sz w:val="22"/>
                          </w:rPr>
                          <w:t>超えて大きい場合</w:t>
                        </w:r>
                      </w:p>
                      <w:p w14:paraId="4C851FF5" w14:textId="77777777" w:rsidR="005663C8" w:rsidRDefault="004245BC">
                        <w:pPr>
                          <w:overflowPunct w:val="0"/>
                          <w:spacing w:line="220" w:lineRule="exact"/>
                          <w:textAlignment w:val="baseline"/>
                          <w:rPr>
                            <w:color w:val="000000"/>
                            <w:kern w:val="0"/>
                          </w:rPr>
                        </w:pPr>
                        <w:r>
                          <w:rPr>
                            <w:rFonts w:eastAsia="ＭＳ ゴシック" w:hint="eastAsia"/>
                            <w:color w:val="000000"/>
                            <w:kern w:val="0"/>
                            <w:sz w:val="22"/>
                          </w:rPr>
                          <w:t>③「記述枠」内に</w:t>
                        </w:r>
                        <w:r>
                          <w:rPr>
                            <w:rFonts w:ascii="ＭＳ ゴシック" w:eastAsia="ＭＳ ゴシック" w:hAnsi="ＭＳ ゴシック" w:hint="eastAsia"/>
                            <w:color w:val="000000"/>
                            <w:kern w:val="0"/>
                            <w:sz w:val="22"/>
                          </w:rPr>
                          <w:t>56</w:t>
                        </w:r>
                        <w:r>
                          <w:rPr>
                            <w:rFonts w:eastAsia="ＭＳ ゴシック" w:hint="eastAsia"/>
                            <w:color w:val="000000"/>
                            <w:kern w:val="0"/>
                            <w:sz w:val="22"/>
                          </w:rPr>
                          <w:t>行以上の記述がある場合</w:t>
                        </w:r>
                      </w:p>
                      <w:p w14:paraId="2A27D3B2" w14:textId="77777777" w:rsidR="005663C8" w:rsidRDefault="004245BC">
                        <w:pPr>
                          <w:overflowPunct w:val="0"/>
                          <w:spacing w:line="220" w:lineRule="exact"/>
                          <w:textAlignment w:val="baseline"/>
                          <w:rPr>
                            <w:color w:val="000000"/>
                            <w:kern w:val="0"/>
                          </w:rPr>
                        </w:pPr>
                        <w:r>
                          <w:rPr>
                            <w:rFonts w:eastAsia="ＭＳ ゴシック" w:hint="eastAsia"/>
                            <w:color w:val="000000"/>
                            <w:kern w:val="0"/>
                            <w:sz w:val="22"/>
                          </w:rPr>
                          <w:t>④</w:t>
                        </w:r>
                        <w:r>
                          <w:rPr>
                            <w:rFonts w:ascii="ＭＳ ゴシック" w:hAnsi="ＭＳ ゴシック"/>
                            <w:color w:val="000000"/>
                            <w:kern w:val="0"/>
                            <w:sz w:val="22"/>
                          </w:rPr>
                          <w:t xml:space="preserve"> </w:t>
                        </w:r>
                        <w:r>
                          <w:rPr>
                            <w:rFonts w:eastAsia="ＭＳ ゴシック" w:hint="eastAsia"/>
                            <w:color w:val="000000"/>
                            <w:kern w:val="0"/>
                            <w:sz w:val="22"/>
                          </w:rPr>
                          <w:t>Ａ４版でない場合</w:t>
                        </w:r>
                      </w:p>
                      <w:p w14:paraId="54F11766" w14:textId="77777777" w:rsidR="005663C8" w:rsidRDefault="004245BC">
                        <w:pPr>
                          <w:overflowPunct w:val="0"/>
                          <w:spacing w:line="220" w:lineRule="exact"/>
                          <w:textAlignment w:val="baseline"/>
                          <w:rPr>
                            <w:color w:val="000000"/>
                            <w:kern w:val="0"/>
                          </w:rPr>
                        </w:pPr>
                        <w:r>
                          <w:rPr>
                            <w:rFonts w:eastAsia="ＭＳ ゴシック" w:hint="eastAsia"/>
                            <w:color w:val="000000"/>
                            <w:kern w:val="0"/>
                            <w:sz w:val="22"/>
                          </w:rPr>
                          <w:t>⑤</w:t>
                        </w:r>
                        <w:r>
                          <w:rPr>
                            <w:rFonts w:ascii="ＭＳ ゴシック" w:hAnsi="ＭＳ ゴシック"/>
                            <w:color w:val="000000"/>
                            <w:kern w:val="0"/>
                            <w:sz w:val="22"/>
                          </w:rPr>
                          <w:t xml:space="preserve"> </w:t>
                        </w:r>
                        <w:r>
                          <w:rPr>
                            <w:rFonts w:eastAsia="ＭＳ ゴシック" w:hint="eastAsia"/>
                            <w:color w:val="000000"/>
                            <w:kern w:val="0"/>
                            <w:sz w:val="22"/>
                          </w:rPr>
                          <w:t>指定の枚数を超えて記述している場合</w:t>
                        </w:r>
                      </w:p>
                      <w:p w14:paraId="401B85B0" w14:textId="77777777" w:rsidR="005663C8" w:rsidRDefault="005663C8">
                        <w:pPr>
                          <w:overflowPunct w:val="0"/>
                          <w:spacing w:line="220" w:lineRule="exact"/>
                          <w:textAlignment w:val="baseline"/>
                          <w:rPr>
                            <w:color w:val="000000"/>
                            <w:kern w:val="0"/>
                          </w:rPr>
                        </w:pPr>
                      </w:p>
                      <w:p w14:paraId="7AE47E69" w14:textId="77777777" w:rsidR="005663C8" w:rsidRDefault="004245BC">
                        <w:pPr>
                          <w:overflowPunct w:val="0"/>
                          <w:spacing w:line="220" w:lineRule="exact"/>
                          <w:textAlignment w:val="baseline"/>
                          <w:rPr>
                            <w:color w:val="000000"/>
                            <w:kern w:val="0"/>
                          </w:rPr>
                        </w:pPr>
                        <w:r>
                          <w:rPr>
                            <w:rFonts w:hint="eastAsia"/>
                            <w:color w:val="000000"/>
                            <w:kern w:val="0"/>
                            <w:sz w:val="22"/>
                          </w:rPr>
                          <w:t>注１：手書きの場合も同様とする。</w:t>
                        </w:r>
                      </w:p>
                      <w:p w14:paraId="2AD27B4E" w14:textId="77777777" w:rsidR="005663C8" w:rsidRDefault="004245BC">
                        <w:pPr>
                          <w:overflowPunct w:val="0"/>
                          <w:spacing w:line="220" w:lineRule="exact"/>
                          <w:ind w:left="660" w:hangingChars="300" w:hanging="660"/>
                          <w:textAlignment w:val="baseline"/>
                          <w:rPr>
                            <w:color w:val="000000"/>
                            <w:kern w:val="0"/>
                          </w:rPr>
                        </w:pPr>
                        <w:r>
                          <w:rPr>
                            <w:rFonts w:hint="eastAsia"/>
                            <w:color w:val="000000"/>
                            <w:kern w:val="0"/>
                            <w:sz w:val="22"/>
                          </w:rPr>
                          <w:t>注２：文字のうち、写真・図・表等（以下「図表等」という。）の表題、図表等と一体とみなすことができる名称等、また、英数字・単位・記号・カタカナ等は上記①の対象外とする。</w:t>
                        </w:r>
                      </w:p>
                      <w:p w14:paraId="67D12E3C" w14:textId="77777777" w:rsidR="005663C8" w:rsidRDefault="004245BC">
                        <w:pPr>
                          <w:overflowPunct w:val="0"/>
                          <w:spacing w:line="220" w:lineRule="exact"/>
                          <w:ind w:left="660" w:hangingChars="300" w:hanging="660"/>
                          <w:textAlignment w:val="baseline"/>
                          <w:rPr>
                            <w:color w:val="000000"/>
                            <w:kern w:val="0"/>
                          </w:rPr>
                        </w:pPr>
                        <w:r>
                          <w:rPr>
                            <w:rFonts w:hint="eastAsia"/>
                            <w:color w:val="000000"/>
                            <w:kern w:val="0"/>
                            <w:sz w:val="22"/>
                          </w:rPr>
                          <w:t>注３：「記述枠」内に県が記載している文章については、テーマ番号以外は削除しても良いが、記載が残っている場合は、行数に含める。</w:t>
                        </w:r>
                      </w:p>
                      <w:p w14:paraId="5EE797E6" w14:textId="77777777" w:rsidR="005663C8" w:rsidRDefault="004245BC">
                        <w:pPr>
                          <w:overflowPunct w:val="0"/>
                          <w:spacing w:line="220" w:lineRule="exact"/>
                          <w:textAlignment w:val="baseline"/>
                          <w:rPr>
                            <w:color w:val="000000"/>
                            <w:kern w:val="0"/>
                          </w:rPr>
                        </w:pPr>
                        <w:r>
                          <w:rPr>
                            <w:rFonts w:hint="eastAsia"/>
                            <w:color w:val="000000"/>
                            <w:kern w:val="0"/>
                            <w:sz w:val="22"/>
                          </w:rPr>
                          <w:t>注４：空白行は、行数に含めない。</w:t>
                        </w:r>
                      </w:p>
                      <w:p w14:paraId="75BB462B" w14:textId="77777777" w:rsidR="005663C8" w:rsidRDefault="004245BC">
                        <w:pPr>
                          <w:overflowPunct w:val="0"/>
                          <w:spacing w:line="220" w:lineRule="exact"/>
                          <w:textAlignment w:val="baseline"/>
                          <w:rPr>
                            <w:color w:val="000000"/>
                            <w:kern w:val="0"/>
                            <w:sz w:val="22"/>
                          </w:rPr>
                        </w:pPr>
                        <w:r>
                          <w:rPr>
                            <w:rFonts w:hint="eastAsia"/>
                            <w:color w:val="000000"/>
                            <w:kern w:val="0"/>
                            <w:sz w:val="22"/>
                          </w:rPr>
                          <w:t>注５：写真・図は行数に含めないが、表中の行は行数に含める。</w:t>
                        </w:r>
                      </w:p>
                      <w:p w14:paraId="2C7FC3E0" w14:textId="77777777" w:rsidR="005663C8" w:rsidRDefault="005663C8"/>
                    </w:txbxContent>
                  </v:textbox>
                </v:shape>
              </w:pict>
            </w:r>
          </w:p>
          <w:p w14:paraId="292A5067" w14:textId="77777777" w:rsidR="005663C8" w:rsidRDefault="005663C8">
            <w:pPr>
              <w:overflowPunct w:val="0"/>
              <w:spacing w:line="220" w:lineRule="exact"/>
              <w:textAlignment w:val="baseline"/>
              <w:rPr>
                <w:color w:val="000000"/>
                <w:kern w:val="0"/>
              </w:rPr>
            </w:pPr>
          </w:p>
          <w:p w14:paraId="575B5788" w14:textId="77777777" w:rsidR="005663C8" w:rsidRDefault="005663C8">
            <w:pPr>
              <w:overflowPunct w:val="0"/>
              <w:spacing w:line="220" w:lineRule="exact"/>
              <w:textAlignment w:val="baseline"/>
              <w:rPr>
                <w:color w:val="000000"/>
                <w:kern w:val="0"/>
              </w:rPr>
            </w:pPr>
          </w:p>
          <w:p w14:paraId="6639ED9F" w14:textId="77777777" w:rsidR="005663C8" w:rsidRDefault="005663C8">
            <w:pPr>
              <w:overflowPunct w:val="0"/>
              <w:spacing w:line="220" w:lineRule="exact"/>
              <w:textAlignment w:val="baseline"/>
              <w:rPr>
                <w:color w:val="000000"/>
                <w:kern w:val="0"/>
              </w:rPr>
            </w:pPr>
          </w:p>
          <w:p w14:paraId="575DD835" w14:textId="77777777" w:rsidR="005663C8" w:rsidRDefault="005663C8">
            <w:pPr>
              <w:overflowPunct w:val="0"/>
              <w:spacing w:line="220" w:lineRule="exact"/>
              <w:textAlignment w:val="baseline"/>
              <w:rPr>
                <w:color w:val="000000"/>
                <w:kern w:val="0"/>
              </w:rPr>
            </w:pPr>
          </w:p>
          <w:p w14:paraId="463C553A" w14:textId="77777777" w:rsidR="005663C8" w:rsidRDefault="005663C8">
            <w:pPr>
              <w:overflowPunct w:val="0"/>
              <w:spacing w:line="220" w:lineRule="exact"/>
              <w:textAlignment w:val="baseline"/>
              <w:rPr>
                <w:color w:val="000000"/>
                <w:kern w:val="0"/>
              </w:rPr>
            </w:pPr>
          </w:p>
          <w:p w14:paraId="139E6219" w14:textId="77777777" w:rsidR="005663C8" w:rsidRDefault="005663C8">
            <w:pPr>
              <w:overflowPunct w:val="0"/>
              <w:spacing w:line="220" w:lineRule="exact"/>
              <w:textAlignment w:val="baseline"/>
              <w:rPr>
                <w:color w:val="000000"/>
                <w:kern w:val="0"/>
              </w:rPr>
            </w:pPr>
          </w:p>
          <w:p w14:paraId="3E260C42" w14:textId="77777777" w:rsidR="005663C8" w:rsidRDefault="005663C8">
            <w:pPr>
              <w:overflowPunct w:val="0"/>
              <w:spacing w:line="220" w:lineRule="exact"/>
              <w:textAlignment w:val="baseline"/>
              <w:rPr>
                <w:color w:val="000000"/>
                <w:kern w:val="0"/>
              </w:rPr>
            </w:pPr>
          </w:p>
          <w:p w14:paraId="54B11C23" w14:textId="77777777" w:rsidR="005663C8" w:rsidRDefault="005663C8">
            <w:pPr>
              <w:overflowPunct w:val="0"/>
              <w:spacing w:line="220" w:lineRule="exact"/>
              <w:textAlignment w:val="baseline"/>
              <w:rPr>
                <w:color w:val="000000"/>
                <w:kern w:val="0"/>
              </w:rPr>
            </w:pPr>
          </w:p>
          <w:p w14:paraId="29915497" w14:textId="77777777" w:rsidR="005663C8" w:rsidRDefault="005663C8">
            <w:pPr>
              <w:overflowPunct w:val="0"/>
              <w:spacing w:line="220" w:lineRule="exact"/>
              <w:textAlignment w:val="baseline"/>
              <w:rPr>
                <w:color w:val="000000"/>
                <w:kern w:val="0"/>
              </w:rPr>
            </w:pPr>
          </w:p>
          <w:p w14:paraId="4766F195" w14:textId="77777777" w:rsidR="005663C8" w:rsidRDefault="005663C8">
            <w:pPr>
              <w:overflowPunct w:val="0"/>
              <w:spacing w:line="220" w:lineRule="exact"/>
              <w:textAlignment w:val="baseline"/>
              <w:rPr>
                <w:color w:val="000000"/>
                <w:kern w:val="0"/>
              </w:rPr>
            </w:pPr>
          </w:p>
          <w:p w14:paraId="534EBAF8" w14:textId="77777777" w:rsidR="005663C8" w:rsidRDefault="005663C8">
            <w:pPr>
              <w:overflowPunct w:val="0"/>
              <w:spacing w:line="220" w:lineRule="exact"/>
              <w:textAlignment w:val="baseline"/>
              <w:rPr>
                <w:color w:val="000000"/>
                <w:kern w:val="0"/>
              </w:rPr>
            </w:pPr>
          </w:p>
          <w:p w14:paraId="0E678DC5" w14:textId="77777777" w:rsidR="005663C8" w:rsidRDefault="005663C8">
            <w:pPr>
              <w:overflowPunct w:val="0"/>
              <w:spacing w:line="220" w:lineRule="exact"/>
              <w:textAlignment w:val="baseline"/>
              <w:rPr>
                <w:color w:val="000000"/>
                <w:kern w:val="0"/>
              </w:rPr>
            </w:pPr>
          </w:p>
          <w:p w14:paraId="35B67198" w14:textId="77777777" w:rsidR="005663C8" w:rsidRDefault="005663C8">
            <w:pPr>
              <w:overflowPunct w:val="0"/>
              <w:spacing w:line="220" w:lineRule="exact"/>
              <w:textAlignment w:val="baseline"/>
              <w:rPr>
                <w:color w:val="000000"/>
                <w:kern w:val="0"/>
              </w:rPr>
            </w:pPr>
          </w:p>
          <w:p w14:paraId="3330A272" w14:textId="77777777" w:rsidR="005663C8" w:rsidRDefault="005663C8">
            <w:pPr>
              <w:overflowPunct w:val="0"/>
              <w:spacing w:line="220" w:lineRule="exact"/>
              <w:textAlignment w:val="baseline"/>
              <w:rPr>
                <w:color w:val="000000"/>
                <w:kern w:val="0"/>
              </w:rPr>
            </w:pPr>
          </w:p>
          <w:p w14:paraId="6BD4BB2A" w14:textId="77777777" w:rsidR="005663C8" w:rsidRDefault="005663C8">
            <w:pPr>
              <w:overflowPunct w:val="0"/>
              <w:spacing w:line="220" w:lineRule="exact"/>
              <w:textAlignment w:val="baseline"/>
              <w:rPr>
                <w:color w:val="000000"/>
                <w:kern w:val="0"/>
              </w:rPr>
            </w:pPr>
          </w:p>
          <w:p w14:paraId="5B1D2C99" w14:textId="77777777" w:rsidR="005663C8" w:rsidRDefault="005663C8">
            <w:pPr>
              <w:overflowPunct w:val="0"/>
              <w:spacing w:line="220" w:lineRule="exact"/>
              <w:textAlignment w:val="baseline"/>
              <w:rPr>
                <w:color w:val="000000"/>
                <w:kern w:val="0"/>
              </w:rPr>
            </w:pPr>
          </w:p>
          <w:p w14:paraId="0944CA9E" w14:textId="77777777" w:rsidR="005663C8" w:rsidRDefault="005663C8">
            <w:pPr>
              <w:overflowPunct w:val="0"/>
              <w:spacing w:line="220" w:lineRule="exact"/>
              <w:textAlignment w:val="baseline"/>
              <w:rPr>
                <w:color w:val="000000"/>
                <w:kern w:val="0"/>
              </w:rPr>
            </w:pPr>
          </w:p>
          <w:p w14:paraId="2F1DCB7E" w14:textId="77777777" w:rsidR="005663C8" w:rsidRDefault="005663C8">
            <w:pPr>
              <w:overflowPunct w:val="0"/>
              <w:spacing w:line="220" w:lineRule="exact"/>
              <w:textAlignment w:val="baseline"/>
              <w:rPr>
                <w:color w:val="000000"/>
                <w:kern w:val="0"/>
              </w:rPr>
            </w:pPr>
          </w:p>
          <w:p w14:paraId="25146E2D" w14:textId="77777777" w:rsidR="005663C8" w:rsidRDefault="005663C8">
            <w:pPr>
              <w:overflowPunct w:val="0"/>
              <w:spacing w:line="220" w:lineRule="exact"/>
              <w:textAlignment w:val="baseline"/>
              <w:rPr>
                <w:color w:val="000000"/>
                <w:kern w:val="0"/>
              </w:rPr>
            </w:pPr>
          </w:p>
          <w:p w14:paraId="1BD3802D" w14:textId="77777777" w:rsidR="005663C8" w:rsidRDefault="005663C8">
            <w:pPr>
              <w:overflowPunct w:val="0"/>
              <w:spacing w:line="220" w:lineRule="exact"/>
              <w:textAlignment w:val="baseline"/>
              <w:rPr>
                <w:color w:val="000000"/>
                <w:kern w:val="0"/>
              </w:rPr>
            </w:pPr>
          </w:p>
          <w:p w14:paraId="1BE9114C" w14:textId="77777777" w:rsidR="005663C8" w:rsidRDefault="005663C8">
            <w:pPr>
              <w:overflowPunct w:val="0"/>
              <w:spacing w:line="220" w:lineRule="exact"/>
              <w:textAlignment w:val="baseline"/>
              <w:rPr>
                <w:color w:val="000000"/>
                <w:kern w:val="0"/>
              </w:rPr>
            </w:pPr>
          </w:p>
          <w:p w14:paraId="57494702" w14:textId="77777777" w:rsidR="005663C8" w:rsidRDefault="005663C8">
            <w:pPr>
              <w:overflowPunct w:val="0"/>
              <w:spacing w:line="220" w:lineRule="exact"/>
              <w:textAlignment w:val="baseline"/>
              <w:rPr>
                <w:color w:val="000000"/>
                <w:kern w:val="0"/>
              </w:rPr>
            </w:pPr>
          </w:p>
          <w:p w14:paraId="3135EC9F" w14:textId="77777777" w:rsidR="005663C8" w:rsidRDefault="005663C8">
            <w:pPr>
              <w:overflowPunct w:val="0"/>
              <w:spacing w:line="220" w:lineRule="exact"/>
              <w:textAlignment w:val="baseline"/>
              <w:rPr>
                <w:color w:val="000000"/>
                <w:kern w:val="0"/>
              </w:rPr>
            </w:pPr>
          </w:p>
          <w:p w14:paraId="7CC361E1" w14:textId="77777777" w:rsidR="005663C8" w:rsidRDefault="005663C8">
            <w:pPr>
              <w:overflowPunct w:val="0"/>
              <w:spacing w:line="220" w:lineRule="exact"/>
              <w:textAlignment w:val="baseline"/>
              <w:rPr>
                <w:color w:val="000000"/>
                <w:kern w:val="0"/>
              </w:rPr>
            </w:pPr>
          </w:p>
          <w:p w14:paraId="6E8EF7EF" w14:textId="77777777" w:rsidR="005663C8" w:rsidRDefault="005663C8">
            <w:pPr>
              <w:overflowPunct w:val="0"/>
              <w:spacing w:line="220" w:lineRule="exact"/>
              <w:textAlignment w:val="baseline"/>
              <w:rPr>
                <w:color w:val="000000"/>
                <w:kern w:val="0"/>
              </w:rPr>
            </w:pPr>
          </w:p>
          <w:p w14:paraId="7DCA8E1F" w14:textId="77777777" w:rsidR="005663C8" w:rsidRDefault="005663C8">
            <w:pPr>
              <w:overflowPunct w:val="0"/>
              <w:spacing w:line="220" w:lineRule="exact"/>
              <w:textAlignment w:val="baseline"/>
              <w:rPr>
                <w:color w:val="000000"/>
                <w:kern w:val="0"/>
              </w:rPr>
            </w:pPr>
          </w:p>
          <w:p w14:paraId="5EBB36AB" w14:textId="77777777" w:rsidR="005663C8" w:rsidRDefault="005663C8">
            <w:pPr>
              <w:overflowPunct w:val="0"/>
              <w:spacing w:line="220" w:lineRule="exact"/>
              <w:textAlignment w:val="baseline"/>
              <w:rPr>
                <w:color w:val="000000"/>
                <w:kern w:val="0"/>
              </w:rPr>
            </w:pPr>
          </w:p>
          <w:p w14:paraId="4F2D1E41" w14:textId="77777777" w:rsidR="005663C8" w:rsidRDefault="005663C8">
            <w:pPr>
              <w:overflowPunct w:val="0"/>
              <w:spacing w:line="220" w:lineRule="exact"/>
              <w:textAlignment w:val="baseline"/>
              <w:rPr>
                <w:color w:val="000000"/>
                <w:kern w:val="0"/>
              </w:rPr>
            </w:pPr>
          </w:p>
          <w:p w14:paraId="10EE7F2E" w14:textId="77777777" w:rsidR="005663C8" w:rsidRDefault="005663C8">
            <w:pPr>
              <w:overflowPunct w:val="0"/>
              <w:spacing w:line="220" w:lineRule="exact"/>
              <w:textAlignment w:val="baseline"/>
              <w:rPr>
                <w:color w:val="000000"/>
                <w:kern w:val="0"/>
              </w:rPr>
            </w:pPr>
          </w:p>
          <w:p w14:paraId="2891B9D7" w14:textId="77777777" w:rsidR="005663C8" w:rsidRDefault="005663C8">
            <w:pPr>
              <w:overflowPunct w:val="0"/>
              <w:spacing w:line="220" w:lineRule="exact"/>
              <w:textAlignment w:val="baseline"/>
              <w:rPr>
                <w:color w:val="000000"/>
                <w:kern w:val="0"/>
              </w:rPr>
            </w:pPr>
          </w:p>
          <w:p w14:paraId="7993346F" w14:textId="77777777" w:rsidR="005663C8" w:rsidRDefault="004245BC">
            <w:pPr>
              <w:overflowPunct w:val="0"/>
              <w:spacing w:line="220" w:lineRule="exact"/>
              <w:jc w:val="center"/>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＜記述枠：縦21cm×横17cm以内に制限＞</w:t>
            </w:r>
          </w:p>
          <w:p w14:paraId="1F4F8388" w14:textId="77777777" w:rsidR="005663C8" w:rsidRDefault="00565FB7">
            <w:pPr>
              <w:overflowPunct w:val="0"/>
              <w:spacing w:line="220" w:lineRule="exact"/>
              <w:textAlignment w:val="baseline"/>
              <w:rPr>
                <w:color w:val="000000"/>
                <w:kern w:val="0"/>
              </w:rPr>
            </w:pPr>
            <w:r>
              <w:pict w14:anchorId="530B0C56">
                <v:shape id="直線矢印コネクタ 1" o:spid="_x0000_s2050" type="#_x0000_t32" style="position:absolute;left:0;text-align:left;margin-left:-5pt;margin-top:.9pt;width:480.75pt;height:0;z-index:2;mso-position-horizontal-relative:text;mso-position-vertical-relative:text" strokeweight=".25pt">
                  <v:stroke startarrow="open" endarrow="open"/>
                </v:shape>
              </w:pict>
            </w:r>
          </w:p>
          <w:p w14:paraId="4875BFF6" w14:textId="77777777" w:rsidR="005663C8" w:rsidRDefault="005663C8">
            <w:pPr>
              <w:overflowPunct w:val="0"/>
              <w:spacing w:line="208" w:lineRule="exact"/>
              <w:textAlignment w:val="baseline"/>
              <w:rPr>
                <w:color w:val="000000"/>
                <w:kern w:val="0"/>
              </w:rPr>
            </w:pPr>
          </w:p>
          <w:p w14:paraId="68522C1D" w14:textId="77777777" w:rsidR="005663C8" w:rsidRDefault="005663C8">
            <w:pPr>
              <w:overflowPunct w:val="0"/>
              <w:spacing w:line="208" w:lineRule="exact"/>
              <w:textAlignment w:val="baseline"/>
              <w:rPr>
                <w:color w:val="000000"/>
                <w:kern w:val="0"/>
              </w:rPr>
            </w:pPr>
          </w:p>
          <w:p w14:paraId="33733605" w14:textId="77777777" w:rsidR="005663C8" w:rsidRDefault="005663C8">
            <w:pPr>
              <w:overflowPunct w:val="0"/>
              <w:spacing w:line="208" w:lineRule="exact"/>
              <w:textAlignment w:val="baseline"/>
              <w:rPr>
                <w:color w:val="000000"/>
                <w:kern w:val="0"/>
              </w:rPr>
            </w:pPr>
          </w:p>
        </w:tc>
      </w:tr>
    </w:tbl>
    <w:p w14:paraId="2E2F0719" w14:textId="77777777" w:rsidR="005663C8" w:rsidRDefault="004245BC">
      <w:pPr>
        <w:ind w:firstLineChars="100" w:firstLine="210"/>
        <w:rPr>
          <w:color w:val="000000"/>
          <w:kern w:val="0"/>
        </w:rPr>
      </w:pPr>
      <w:r>
        <w:rPr>
          <w:rFonts w:hint="eastAsia"/>
          <w:color w:val="000000"/>
          <w:kern w:val="0"/>
        </w:rPr>
        <w:t>※Ａ４版</w:t>
      </w:r>
      <w:r>
        <w:rPr>
          <w:rFonts w:eastAsia="ＭＳ ゴシック" w:hint="eastAsia"/>
          <w:color w:val="000000"/>
          <w:kern w:val="0"/>
        </w:rPr>
        <w:t>１枚（１ページ）</w:t>
      </w:r>
      <w:r>
        <w:rPr>
          <w:rFonts w:hint="eastAsia"/>
          <w:color w:val="000000"/>
          <w:kern w:val="0"/>
        </w:rPr>
        <w:t>に記入し、記述する文字に</w:t>
      </w:r>
      <w:r>
        <w:rPr>
          <w:rFonts w:hint="eastAsia"/>
          <w:color w:val="000000"/>
          <w:kern w:val="0"/>
          <w:u w:val="thick" w:color="000000"/>
        </w:rPr>
        <w:t>アンダーライン</w:t>
      </w:r>
      <w:r>
        <w:rPr>
          <w:rFonts w:hint="eastAsia"/>
          <w:color w:val="000000"/>
          <w:kern w:val="0"/>
        </w:rPr>
        <w:t>を使用しないこと。</w:t>
      </w:r>
    </w:p>
    <w:sectPr w:rsidR="005663C8">
      <w:headerReference w:type="default" r:id="rId7"/>
      <w:pgSz w:w="11906" w:h="16838"/>
      <w:pgMar w:top="1134" w:right="851" w:bottom="851" w:left="1134" w:header="567" w:footer="992" w:gutter="0"/>
      <w:cols w:space="720"/>
      <w:docGrid w:type="linesAndChars"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10DD4B" w14:textId="77777777" w:rsidR="00565FB7" w:rsidRDefault="00565FB7">
      <w:r>
        <w:separator/>
      </w:r>
    </w:p>
  </w:endnote>
  <w:endnote w:type="continuationSeparator" w:id="0">
    <w:p w14:paraId="2BF7E7D3" w14:textId="77777777" w:rsidR="00565FB7" w:rsidRDefault="00565F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35F93C" w14:textId="77777777" w:rsidR="00565FB7" w:rsidRDefault="00565FB7">
      <w:r>
        <w:separator/>
      </w:r>
    </w:p>
  </w:footnote>
  <w:footnote w:type="continuationSeparator" w:id="0">
    <w:p w14:paraId="04032899" w14:textId="77777777" w:rsidR="00565FB7" w:rsidRDefault="00565F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11A9A7" w14:textId="77777777" w:rsidR="005663C8" w:rsidRDefault="004245BC">
    <w:pPr>
      <w:pStyle w:val="a3"/>
      <w:tabs>
        <w:tab w:val="clear" w:pos="4252"/>
        <w:tab w:val="clear" w:pos="8504"/>
        <w:tab w:val="center" w:pos="4960"/>
        <w:tab w:val="right" w:pos="9921"/>
      </w:tabs>
    </w:pPr>
    <w:r>
      <w:rPr>
        <w:rFonts w:hint="eastAsia"/>
      </w:rPr>
      <w:t>総合評価（簡易な施工計画）申請書（様式２）</w:t>
    </w:r>
    <w:r>
      <w:tab/>
    </w:r>
    <w:r>
      <w:rPr>
        <w:rFonts w:hint="eastAsia"/>
      </w:rPr>
      <w:tab/>
      <w:t>（用紙Ａ４）</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A503FF"/>
    <w:multiLevelType w:val="hybridMultilevel"/>
    <w:tmpl w:val="449A28CE"/>
    <w:lvl w:ilvl="0" w:tplc="0DC0EF06">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25FB3CBA"/>
    <w:multiLevelType w:val="hybridMultilevel"/>
    <w:tmpl w:val="0A4EAABC"/>
    <w:lvl w:ilvl="0" w:tplc="A1A24C5E">
      <w:start w:val="1"/>
      <w:numFmt w:val="decimalEnclosedCircle"/>
      <w:lvlText w:val="%1"/>
      <w:lvlJc w:val="left"/>
      <w:pPr>
        <w:ind w:left="337" w:hanging="360"/>
      </w:pPr>
      <w:rPr>
        <w:rFonts w:hint="default"/>
      </w:rPr>
    </w:lvl>
    <w:lvl w:ilvl="1" w:tplc="04090017" w:tentative="1">
      <w:start w:val="1"/>
      <w:numFmt w:val="aiueoFullWidth"/>
      <w:lvlText w:val="(%2)"/>
      <w:lvlJc w:val="left"/>
      <w:pPr>
        <w:ind w:left="857" w:hanging="440"/>
      </w:pPr>
    </w:lvl>
    <w:lvl w:ilvl="2" w:tplc="04090011" w:tentative="1">
      <w:start w:val="1"/>
      <w:numFmt w:val="decimalEnclosedCircle"/>
      <w:lvlText w:val="%3"/>
      <w:lvlJc w:val="left"/>
      <w:pPr>
        <w:ind w:left="1297" w:hanging="440"/>
      </w:pPr>
    </w:lvl>
    <w:lvl w:ilvl="3" w:tplc="0409000F" w:tentative="1">
      <w:start w:val="1"/>
      <w:numFmt w:val="decimal"/>
      <w:lvlText w:val="%4."/>
      <w:lvlJc w:val="left"/>
      <w:pPr>
        <w:ind w:left="1737" w:hanging="440"/>
      </w:pPr>
    </w:lvl>
    <w:lvl w:ilvl="4" w:tplc="04090017" w:tentative="1">
      <w:start w:val="1"/>
      <w:numFmt w:val="aiueoFullWidth"/>
      <w:lvlText w:val="(%5)"/>
      <w:lvlJc w:val="left"/>
      <w:pPr>
        <w:ind w:left="2177" w:hanging="440"/>
      </w:pPr>
    </w:lvl>
    <w:lvl w:ilvl="5" w:tplc="04090011" w:tentative="1">
      <w:start w:val="1"/>
      <w:numFmt w:val="decimalEnclosedCircle"/>
      <w:lvlText w:val="%6"/>
      <w:lvlJc w:val="left"/>
      <w:pPr>
        <w:ind w:left="2617" w:hanging="440"/>
      </w:pPr>
    </w:lvl>
    <w:lvl w:ilvl="6" w:tplc="0409000F" w:tentative="1">
      <w:start w:val="1"/>
      <w:numFmt w:val="decimal"/>
      <w:lvlText w:val="%7."/>
      <w:lvlJc w:val="left"/>
      <w:pPr>
        <w:ind w:left="3057" w:hanging="440"/>
      </w:pPr>
    </w:lvl>
    <w:lvl w:ilvl="7" w:tplc="04090017" w:tentative="1">
      <w:start w:val="1"/>
      <w:numFmt w:val="aiueoFullWidth"/>
      <w:lvlText w:val="(%8)"/>
      <w:lvlJc w:val="left"/>
      <w:pPr>
        <w:ind w:left="3497" w:hanging="440"/>
      </w:pPr>
    </w:lvl>
    <w:lvl w:ilvl="8" w:tplc="04090011" w:tentative="1">
      <w:start w:val="1"/>
      <w:numFmt w:val="decimalEnclosedCircle"/>
      <w:lvlText w:val="%9"/>
      <w:lvlJc w:val="left"/>
      <w:pPr>
        <w:ind w:left="3937" w:hanging="440"/>
      </w:pPr>
    </w:lvl>
  </w:abstractNum>
  <w:abstractNum w:abstractNumId="2" w15:restartNumberingAfterBreak="0">
    <w:nsid w:val="35762408"/>
    <w:multiLevelType w:val="hybridMultilevel"/>
    <w:tmpl w:val="6DF4A174"/>
    <w:lvl w:ilvl="0" w:tplc="1CDC7EF8">
      <w:start w:val="1"/>
      <w:numFmt w:val="decimalEnclosedCircle"/>
      <w:lvlText w:val="%1"/>
      <w:lvlJc w:val="left"/>
      <w:pPr>
        <w:ind w:left="720" w:hanging="360"/>
      </w:pPr>
      <w:rPr>
        <w:rFonts w:hint="default"/>
      </w:rPr>
    </w:lvl>
    <w:lvl w:ilvl="1" w:tplc="04090017" w:tentative="1">
      <w:start w:val="1"/>
      <w:numFmt w:val="aiueoFullWidth"/>
      <w:lvlText w:val="(%2)"/>
      <w:lvlJc w:val="left"/>
      <w:pPr>
        <w:ind w:left="1240" w:hanging="440"/>
      </w:pPr>
    </w:lvl>
    <w:lvl w:ilvl="2" w:tplc="04090011" w:tentative="1">
      <w:start w:val="1"/>
      <w:numFmt w:val="decimalEnclosedCircle"/>
      <w:lvlText w:val="%3"/>
      <w:lvlJc w:val="left"/>
      <w:pPr>
        <w:ind w:left="1680" w:hanging="440"/>
      </w:pPr>
    </w:lvl>
    <w:lvl w:ilvl="3" w:tplc="0409000F" w:tentative="1">
      <w:start w:val="1"/>
      <w:numFmt w:val="decimal"/>
      <w:lvlText w:val="%4."/>
      <w:lvlJc w:val="left"/>
      <w:pPr>
        <w:ind w:left="2120" w:hanging="440"/>
      </w:pPr>
    </w:lvl>
    <w:lvl w:ilvl="4" w:tplc="04090017" w:tentative="1">
      <w:start w:val="1"/>
      <w:numFmt w:val="aiueoFullWidth"/>
      <w:lvlText w:val="(%5)"/>
      <w:lvlJc w:val="left"/>
      <w:pPr>
        <w:ind w:left="2560" w:hanging="440"/>
      </w:pPr>
    </w:lvl>
    <w:lvl w:ilvl="5" w:tplc="04090011" w:tentative="1">
      <w:start w:val="1"/>
      <w:numFmt w:val="decimalEnclosedCircle"/>
      <w:lvlText w:val="%6"/>
      <w:lvlJc w:val="left"/>
      <w:pPr>
        <w:ind w:left="3000" w:hanging="440"/>
      </w:pPr>
    </w:lvl>
    <w:lvl w:ilvl="6" w:tplc="0409000F" w:tentative="1">
      <w:start w:val="1"/>
      <w:numFmt w:val="decimal"/>
      <w:lvlText w:val="%7."/>
      <w:lvlJc w:val="left"/>
      <w:pPr>
        <w:ind w:left="3440" w:hanging="440"/>
      </w:pPr>
    </w:lvl>
    <w:lvl w:ilvl="7" w:tplc="04090017" w:tentative="1">
      <w:start w:val="1"/>
      <w:numFmt w:val="aiueoFullWidth"/>
      <w:lvlText w:val="(%8)"/>
      <w:lvlJc w:val="left"/>
      <w:pPr>
        <w:ind w:left="3880" w:hanging="440"/>
      </w:pPr>
    </w:lvl>
    <w:lvl w:ilvl="8" w:tplc="04090011" w:tentative="1">
      <w:start w:val="1"/>
      <w:numFmt w:val="decimalEnclosedCircle"/>
      <w:lvlText w:val="%9"/>
      <w:lvlJc w:val="left"/>
      <w:pPr>
        <w:ind w:left="4320" w:hanging="440"/>
      </w:pPr>
    </w:lvl>
  </w:abstractNum>
  <w:abstractNum w:abstractNumId="3" w15:restartNumberingAfterBreak="0">
    <w:nsid w:val="3F7227E2"/>
    <w:multiLevelType w:val="hybridMultilevel"/>
    <w:tmpl w:val="8EFE350C"/>
    <w:lvl w:ilvl="0" w:tplc="1340BA46">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4B275FBC"/>
    <w:multiLevelType w:val="hybridMultilevel"/>
    <w:tmpl w:val="3C40C4B2"/>
    <w:lvl w:ilvl="0" w:tplc="1340BA46">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4DCB259A"/>
    <w:multiLevelType w:val="hybridMultilevel"/>
    <w:tmpl w:val="305C890A"/>
    <w:lvl w:ilvl="0" w:tplc="63A87A1E">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50227D14"/>
    <w:multiLevelType w:val="hybridMultilevel"/>
    <w:tmpl w:val="1AF22E9E"/>
    <w:lvl w:ilvl="0" w:tplc="D1C293A2">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 w15:restartNumberingAfterBreak="0">
    <w:nsid w:val="5FE80EB9"/>
    <w:multiLevelType w:val="hybridMultilevel"/>
    <w:tmpl w:val="A536B6AC"/>
    <w:lvl w:ilvl="0" w:tplc="AEA8DB6E">
      <w:start w:val="2"/>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7334641A"/>
    <w:multiLevelType w:val="hybridMultilevel"/>
    <w:tmpl w:val="4818133E"/>
    <w:lvl w:ilvl="0" w:tplc="CA64EBA2">
      <w:start w:val="1"/>
      <w:numFmt w:val="decimalEnclosedCircle"/>
      <w:lvlText w:val="%1"/>
      <w:lvlJc w:val="left"/>
      <w:pPr>
        <w:ind w:left="337" w:hanging="360"/>
      </w:pPr>
      <w:rPr>
        <w:rFonts w:hint="default"/>
      </w:rPr>
    </w:lvl>
    <w:lvl w:ilvl="1" w:tplc="04090017" w:tentative="1">
      <w:start w:val="1"/>
      <w:numFmt w:val="aiueoFullWidth"/>
      <w:lvlText w:val="(%2)"/>
      <w:lvlJc w:val="left"/>
      <w:pPr>
        <w:ind w:left="857" w:hanging="440"/>
      </w:pPr>
    </w:lvl>
    <w:lvl w:ilvl="2" w:tplc="04090011" w:tentative="1">
      <w:start w:val="1"/>
      <w:numFmt w:val="decimalEnclosedCircle"/>
      <w:lvlText w:val="%3"/>
      <w:lvlJc w:val="left"/>
      <w:pPr>
        <w:ind w:left="1297" w:hanging="440"/>
      </w:pPr>
    </w:lvl>
    <w:lvl w:ilvl="3" w:tplc="0409000F" w:tentative="1">
      <w:start w:val="1"/>
      <w:numFmt w:val="decimal"/>
      <w:lvlText w:val="%4."/>
      <w:lvlJc w:val="left"/>
      <w:pPr>
        <w:ind w:left="1737" w:hanging="440"/>
      </w:pPr>
    </w:lvl>
    <w:lvl w:ilvl="4" w:tplc="04090017" w:tentative="1">
      <w:start w:val="1"/>
      <w:numFmt w:val="aiueoFullWidth"/>
      <w:lvlText w:val="(%5)"/>
      <w:lvlJc w:val="left"/>
      <w:pPr>
        <w:ind w:left="2177" w:hanging="440"/>
      </w:pPr>
    </w:lvl>
    <w:lvl w:ilvl="5" w:tplc="04090011" w:tentative="1">
      <w:start w:val="1"/>
      <w:numFmt w:val="decimalEnclosedCircle"/>
      <w:lvlText w:val="%6"/>
      <w:lvlJc w:val="left"/>
      <w:pPr>
        <w:ind w:left="2617" w:hanging="440"/>
      </w:pPr>
    </w:lvl>
    <w:lvl w:ilvl="6" w:tplc="0409000F" w:tentative="1">
      <w:start w:val="1"/>
      <w:numFmt w:val="decimal"/>
      <w:lvlText w:val="%7."/>
      <w:lvlJc w:val="left"/>
      <w:pPr>
        <w:ind w:left="3057" w:hanging="440"/>
      </w:pPr>
    </w:lvl>
    <w:lvl w:ilvl="7" w:tplc="04090017" w:tentative="1">
      <w:start w:val="1"/>
      <w:numFmt w:val="aiueoFullWidth"/>
      <w:lvlText w:val="(%8)"/>
      <w:lvlJc w:val="left"/>
      <w:pPr>
        <w:ind w:left="3497" w:hanging="440"/>
      </w:pPr>
    </w:lvl>
    <w:lvl w:ilvl="8" w:tplc="04090011" w:tentative="1">
      <w:start w:val="1"/>
      <w:numFmt w:val="decimalEnclosedCircle"/>
      <w:lvlText w:val="%9"/>
      <w:lvlJc w:val="left"/>
      <w:pPr>
        <w:ind w:left="3937" w:hanging="440"/>
      </w:pPr>
    </w:lvl>
  </w:abstractNum>
  <w:abstractNum w:abstractNumId="9" w15:restartNumberingAfterBreak="0">
    <w:nsid w:val="7F1A5F8C"/>
    <w:multiLevelType w:val="hybridMultilevel"/>
    <w:tmpl w:val="E384C8E2"/>
    <w:lvl w:ilvl="0" w:tplc="1C1833CE">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777600720">
    <w:abstractNumId w:val="1"/>
  </w:num>
  <w:num w:numId="2" w16cid:durableId="1319844659">
    <w:abstractNumId w:val="8"/>
  </w:num>
  <w:num w:numId="3" w16cid:durableId="2131783659">
    <w:abstractNumId w:val="7"/>
  </w:num>
  <w:num w:numId="4" w16cid:durableId="1733886735">
    <w:abstractNumId w:val="2"/>
  </w:num>
  <w:num w:numId="5" w16cid:durableId="248386892">
    <w:abstractNumId w:val="5"/>
  </w:num>
  <w:num w:numId="6" w16cid:durableId="1446926408">
    <w:abstractNumId w:val="0"/>
  </w:num>
  <w:num w:numId="7" w16cid:durableId="1395277360">
    <w:abstractNumId w:val="6"/>
  </w:num>
  <w:num w:numId="8" w16cid:durableId="1089620736">
    <w:abstractNumId w:val="3"/>
  </w:num>
  <w:num w:numId="9" w16cid:durableId="1325820426">
    <w:abstractNumId w:val="4"/>
  </w:num>
  <w:num w:numId="10" w16cid:durableId="205923607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doNotTrackMoves/>
  <w:defaultTabStop w:val="840"/>
  <w:drawingGridHorizontalSpacing w:val="105"/>
  <w:drawingGridVerticalSpacing w:val="291"/>
  <w:displayHorizontalDrawingGridEvery w:val="0"/>
  <w:characterSpacingControl w:val="compressPunctuation"/>
  <w:hdrShapeDefaults>
    <o:shapedefaults v:ext="edit" spidmax="205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compatSetting w:name="compatibilityMode" w:uri="http://schemas.microsoft.com/office/word" w:val="11"/>
    <w:compatSetting w:name="useWord2013TrackBottomHyphenation" w:uri="http://schemas.microsoft.com/office/word" w:val="1"/>
  </w:compat>
  <w:rsids>
    <w:rsidRoot w:val="005663C8"/>
    <w:rsid w:val="0001678D"/>
    <w:rsid w:val="000701D3"/>
    <w:rsid w:val="0008117A"/>
    <w:rsid w:val="00087AA0"/>
    <w:rsid w:val="000F3F48"/>
    <w:rsid w:val="00114E33"/>
    <w:rsid w:val="00124480"/>
    <w:rsid w:val="001C0CCC"/>
    <w:rsid w:val="001C437E"/>
    <w:rsid w:val="00210E1C"/>
    <w:rsid w:val="00223F97"/>
    <w:rsid w:val="002709A1"/>
    <w:rsid w:val="002A044A"/>
    <w:rsid w:val="002C0A7B"/>
    <w:rsid w:val="002C3B0B"/>
    <w:rsid w:val="002F114F"/>
    <w:rsid w:val="00352DC5"/>
    <w:rsid w:val="00370B76"/>
    <w:rsid w:val="003D1CA9"/>
    <w:rsid w:val="00414A35"/>
    <w:rsid w:val="00415EEB"/>
    <w:rsid w:val="004245BC"/>
    <w:rsid w:val="004610B5"/>
    <w:rsid w:val="004660F7"/>
    <w:rsid w:val="004816CA"/>
    <w:rsid w:val="004D3055"/>
    <w:rsid w:val="004F3B3F"/>
    <w:rsid w:val="004F4B3A"/>
    <w:rsid w:val="00501151"/>
    <w:rsid w:val="00512F94"/>
    <w:rsid w:val="00545202"/>
    <w:rsid w:val="00565FB7"/>
    <w:rsid w:val="005663C8"/>
    <w:rsid w:val="005A2EF0"/>
    <w:rsid w:val="005D2D60"/>
    <w:rsid w:val="005D3AB1"/>
    <w:rsid w:val="006240FD"/>
    <w:rsid w:val="00661EF9"/>
    <w:rsid w:val="00734A79"/>
    <w:rsid w:val="007730B9"/>
    <w:rsid w:val="007911CF"/>
    <w:rsid w:val="007E68E9"/>
    <w:rsid w:val="0083143B"/>
    <w:rsid w:val="008D7CDB"/>
    <w:rsid w:val="009009C9"/>
    <w:rsid w:val="0091491D"/>
    <w:rsid w:val="00976B26"/>
    <w:rsid w:val="00A04BE7"/>
    <w:rsid w:val="00A64014"/>
    <w:rsid w:val="00A70BE8"/>
    <w:rsid w:val="00AC31C8"/>
    <w:rsid w:val="00B038E2"/>
    <w:rsid w:val="00BF1A42"/>
    <w:rsid w:val="00C619BB"/>
    <w:rsid w:val="00D5545C"/>
    <w:rsid w:val="00D85EAC"/>
    <w:rsid w:val="00D87ECA"/>
    <w:rsid w:val="00EA33F3"/>
    <w:rsid w:val="00F2393B"/>
    <w:rsid w:val="00F408E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3">
      <v:textbox inset="5.85pt,.7pt,5.85pt,.7pt"/>
    </o:shapedefaults>
    <o:shapelayout v:ext="edit">
      <o:idmap v:ext="edit" data="2"/>
      <o:rules v:ext="edit">
        <o:r id="V:Rule1" type="connector" idref="#直線矢印コネクタ 2"/>
        <o:r id="V:Rule2" type="connector" idref="#直線矢印コネクタ 1"/>
      </o:rules>
    </o:shapelayout>
  </w:shapeDefaults>
  <w:decimalSymbol w:val="."/>
  <w:listSeparator w:val=","/>
  <w14:docId w14:val="71E6C2BA"/>
  <w15:chartTrackingRefBased/>
  <w15:docId w15:val="{E6248DA8-FEEA-40F2-BFBF-474F9E4E8D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ＭＳ 明朝" w:hAnsi="ＭＳ 明朝"/>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character" w:customStyle="1" w:styleId="a4">
    <w:name w:val="ヘッダー (文字)"/>
    <w:link w:val="a3"/>
    <w:rPr>
      <w:rFonts w:ascii="ＭＳ 明朝" w:eastAsia="ＭＳ 明朝" w:hAnsi="ＭＳ 明朝"/>
    </w:rPr>
  </w:style>
  <w:style w:type="paragraph" w:styleId="a5">
    <w:name w:val="footer"/>
    <w:basedOn w:val="a"/>
    <w:link w:val="a6"/>
    <w:pPr>
      <w:tabs>
        <w:tab w:val="center" w:pos="4252"/>
        <w:tab w:val="right" w:pos="8504"/>
      </w:tabs>
      <w:snapToGrid w:val="0"/>
    </w:pPr>
  </w:style>
  <w:style w:type="character" w:customStyle="1" w:styleId="a6">
    <w:name w:val="フッター (文字)"/>
    <w:link w:val="a5"/>
    <w:rPr>
      <w:rFonts w:ascii="ＭＳ 明朝" w:eastAsia="ＭＳ 明朝" w:hAnsi="ＭＳ 明朝"/>
    </w:rPr>
  </w:style>
  <w:style w:type="paragraph" w:styleId="a7">
    <w:name w:val="Balloon Text"/>
    <w:basedOn w:val="a"/>
    <w:link w:val="a8"/>
    <w:semiHidden/>
    <w:rPr>
      <w:rFonts w:ascii="Arial" w:eastAsia="ＭＳ ゴシック" w:hAnsi="Arial"/>
      <w:sz w:val="18"/>
    </w:rPr>
  </w:style>
  <w:style w:type="character" w:customStyle="1" w:styleId="a8">
    <w:name w:val="吹き出し (文字)"/>
    <w:basedOn w:val="a0"/>
    <w:link w:val="a7"/>
    <w:rPr>
      <w:rFonts w:ascii="Arial" w:eastAsia="ＭＳ ゴシック" w:hAnsi="Arial"/>
      <w:kern w:val="2"/>
      <w:sz w:val="18"/>
    </w:rPr>
  </w:style>
  <w:style w:type="character" w:styleId="a9">
    <w:name w:val="footnote reference"/>
    <w:basedOn w:val="a0"/>
    <w:semiHidden/>
    <w:rPr>
      <w:vertAlign w:val="superscript"/>
    </w:rPr>
  </w:style>
  <w:style w:type="character" w:styleId="aa">
    <w:name w:val="endnote reference"/>
    <w:basedOn w:val="a0"/>
    <w:semiHidden/>
    <w:rPr>
      <w:vertAlign w:val="superscript"/>
    </w:rPr>
  </w:style>
  <w:style w:type="paragraph" w:styleId="ab">
    <w:name w:val="List Paragraph"/>
    <w:basedOn w:val="a"/>
    <w:uiPriority w:val="34"/>
    <w:qFormat/>
    <w:rsid w:val="0001678D"/>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6</Pages>
  <Words>451</Words>
  <Characters>2574</Characters>
  <Application>Microsoft Office Word</Application>
  <DocSecurity>0</DocSecurity>
  <Lines>21</Lines>
  <Paragraphs>6</Paragraphs>
  <ScaleCrop>false</ScaleCrop>
  <HeadingPairs>
    <vt:vector size="2" baseType="variant">
      <vt:variant>
        <vt:lpstr>タイトル</vt:lpstr>
      </vt:variant>
      <vt:variant>
        <vt:i4>1</vt:i4>
      </vt:variant>
    </vt:vector>
  </HeadingPairs>
  <TitlesOfParts>
    <vt:vector size="1" baseType="lpstr">
      <vt:lpstr/>
    </vt:vector>
  </TitlesOfParts>
  <Company>徳島県</Company>
  <LinksUpToDate>false</LinksUpToDate>
  <CharactersWithSpaces>3019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徳島県</dc:creator>
  <cp:lastModifiedBy>kondou naoki</cp:lastModifiedBy>
  <cp:revision>8</cp:revision>
  <cp:lastPrinted>2026-07-31T04:53:00Z</cp:lastPrinted>
  <dcterms:created xsi:type="dcterms:W3CDTF">2026-07-28T09:09:00Z</dcterms:created>
  <dcterms:modified xsi:type="dcterms:W3CDTF">2026-08-07T05:39:00Z</dcterms:modified>
</cp:coreProperties>
</file>